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bottom w:val="single" w:sz="36" w:space="0" w:color="auto"/>
          <w:insideH w:val="dotted" w:sz="4" w:space="0" w:color="auto"/>
        </w:tblBorders>
        <w:tblCellMar>
          <w:left w:w="0" w:type="dxa"/>
          <w:right w:w="0" w:type="dxa"/>
        </w:tblCellMar>
        <w:tblLook w:val="04A0" w:firstRow="1" w:lastRow="0" w:firstColumn="1" w:lastColumn="0" w:noHBand="0" w:noVBand="1"/>
      </w:tblPr>
      <w:tblGrid>
        <w:gridCol w:w="703"/>
        <w:gridCol w:w="6487"/>
        <w:gridCol w:w="1882"/>
      </w:tblGrid>
      <w:tr w:rsidR="00335EB9" w:rsidRPr="00C8541A" w14:paraId="50C1CE93" w14:textId="77777777" w:rsidTr="00D977E6">
        <w:trPr>
          <w:trHeight w:val="563"/>
        </w:trPr>
        <w:tc>
          <w:tcPr>
            <w:tcW w:w="601" w:type="dxa"/>
            <w:vAlign w:val="center"/>
          </w:tcPr>
          <w:p w14:paraId="572DEE47" w14:textId="77777777" w:rsidR="00335EB9" w:rsidRPr="001E0A05" w:rsidRDefault="001A5975" w:rsidP="001E0A05">
            <w:pPr>
              <w:pStyle w:val="ACA24figuretable"/>
            </w:pPr>
            <w:r>
              <w:rPr>
                <w:noProof/>
              </w:rPr>
              <w:drawing>
                <wp:inline distT="0" distB="0" distL="0" distR="0" wp14:anchorId="1075B896" wp14:editId="0F37133C">
                  <wp:extent cx="446405" cy="34861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405" cy="348615"/>
                          </a:xfrm>
                          <a:prstGeom prst="rect">
                            <a:avLst/>
                          </a:prstGeom>
                          <a:noFill/>
                          <a:ln>
                            <a:noFill/>
                          </a:ln>
                        </pic:spPr>
                      </pic:pic>
                    </a:graphicData>
                  </a:graphic>
                </wp:inline>
              </w:drawing>
            </w:r>
          </w:p>
        </w:tc>
        <w:tc>
          <w:tcPr>
            <w:tcW w:w="6532" w:type="dxa"/>
            <w:vAlign w:val="center"/>
          </w:tcPr>
          <w:p w14:paraId="181AF3EF" w14:textId="77777777" w:rsidR="00335EB9" w:rsidRPr="00053F74" w:rsidRDefault="001A5975" w:rsidP="001E0A05">
            <w:pPr>
              <w:pStyle w:val="ACA11journalname"/>
              <w:jc w:val="center"/>
              <w:rPr>
                <w:lang w:val="fr-FR"/>
              </w:rPr>
            </w:pPr>
            <w:r w:rsidRPr="00CB3C91">
              <w:rPr>
                <w:rFonts w:eastAsia="Arial"/>
                <w:szCs w:val="20"/>
              </w:rPr>
              <w:t>Journal of Buildings Climate Control</w:t>
            </w:r>
          </w:p>
          <w:p w14:paraId="5D0CDF01" w14:textId="77777777" w:rsidR="00335EB9" w:rsidRPr="00053F74" w:rsidRDefault="00335EB9" w:rsidP="001E0A05">
            <w:pPr>
              <w:pStyle w:val="ACA27note"/>
              <w:rPr>
                <w:lang w:val="fr-FR"/>
              </w:rPr>
            </w:pPr>
            <w:r w:rsidRPr="00053F74">
              <w:rPr>
                <w:lang w:val="fr-FR"/>
              </w:rPr>
              <w:t>https://www.acadlore.com/journals/</w:t>
            </w:r>
            <w:r w:rsidR="001A5975" w:rsidRPr="001A5975">
              <w:rPr>
                <w:lang w:val="fr-FR"/>
              </w:rPr>
              <w:t>JBCC</w:t>
            </w:r>
          </w:p>
        </w:tc>
        <w:tc>
          <w:tcPr>
            <w:tcW w:w="1882" w:type="dxa"/>
            <w:vAlign w:val="center"/>
          </w:tcPr>
          <w:p w14:paraId="51D418A2" w14:textId="77777777" w:rsidR="00335EB9" w:rsidRPr="001E0A05" w:rsidRDefault="00335EB9" w:rsidP="001E0A05">
            <w:r w:rsidRPr="001E0A05">
              <w:rPr>
                <w:noProof/>
              </w:rPr>
              <w:drawing>
                <wp:inline distT="0" distB="0" distL="0" distR="0" wp14:anchorId="4EE995E0" wp14:editId="72278B3D">
                  <wp:extent cx="1189333" cy="37401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333" cy="374015"/>
                          </a:xfrm>
                          <a:prstGeom prst="rect">
                            <a:avLst/>
                          </a:prstGeom>
                          <a:noFill/>
                          <a:ln>
                            <a:noFill/>
                          </a:ln>
                        </pic:spPr>
                      </pic:pic>
                    </a:graphicData>
                  </a:graphic>
                </wp:inline>
              </w:drawing>
            </w:r>
          </w:p>
        </w:tc>
      </w:tr>
    </w:tbl>
    <w:p w14:paraId="361EC16F" w14:textId="77777777" w:rsidR="00335EB9" w:rsidRDefault="00335EB9" w:rsidP="00A73D46">
      <w:pPr>
        <w:pStyle w:val="ACA14text"/>
      </w:pPr>
    </w:p>
    <w:p w14:paraId="54EF859B" w14:textId="77777777" w:rsidR="00582E0A" w:rsidRPr="00054D96" w:rsidRDefault="00582E0A" w:rsidP="00335EB9">
      <w:pPr>
        <w:pStyle w:val="ACA12journaltitle"/>
      </w:pPr>
      <w:r w:rsidRPr="00054D96">
        <w:t xml:space="preserve">Paper Template </w:t>
      </w:r>
      <w:r w:rsidR="004A4732">
        <w:t>of</w:t>
      </w:r>
      <w:r w:rsidRPr="00054D96">
        <w:t xml:space="preserve"> </w:t>
      </w:r>
      <w:r w:rsidR="001A5975" w:rsidRPr="00054D96">
        <w:t>J</w:t>
      </w:r>
      <w:r w:rsidR="001A5975">
        <w:t>BCC</w:t>
      </w:r>
    </w:p>
    <w:p w14:paraId="03E573B0" w14:textId="77777777" w:rsidR="00184142" w:rsidRDefault="00582E0A" w:rsidP="00054D96">
      <w:pPr>
        <w:pStyle w:val="ACA14text"/>
      </w:pPr>
      <w:r>
        <w:t xml:space="preserve">This Template provides details on the sections of your manuscript. </w:t>
      </w:r>
      <w:r w:rsidRPr="001E0A05">
        <w:rPr>
          <w:b/>
          <w:bCs/>
        </w:rPr>
        <w:t xml:space="preserve">Do not change the current page settings when you use the template. </w:t>
      </w:r>
      <w:r>
        <w:t xml:space="preserve">Unless otherwise stated, the style should be Times New Roman, 10 points. Footnotes should be avoided throughout the manuscript. Please do not insert page numbers. </w:t>
      </w:r>
      <w:r w:rsidRPr="001E0A05">
        <w:rPr>
          <w:b/>
          <w:bCs/>
        </w:rPr>
        <w:t xml:space="preserve">Remember to delete this paragraph before preparing your manuscript. </w:t>
      </w:r>
      <w:r>
        <w:t>For any questions, please contact the editorial office of the journal (info@acadlore.com).</w:t>
      </w:r>
    </w:p>
    <w:p w14:paraId="1493DB64" w14:textId="77777777" w:rsidR="00582E0A" w:rsidRDefault="00582E0A" w:rsidP="000100BB">
      <w:pPr>
        <w:pStyle w:val="ACA14text"/>
      </w:pPr>
    </w:p>
    <w:tbl>
      <w:tblPr>
        <w:tblW w:w="9185" w:type="dxa"/>
        <w:tblInd w:w="-113" w:type="dxa"/>
        <w:tblLook w:val="04A0" w:firstRow="1" w:lastRow="0" w:firstColumn="1" w:lastColumn="0" w:noHBand="0" w:noVBand="1"/>
      </w:tblPr>
      <w:tblGrid>
        <w:gridCol w:w="8472"/>
        <w:gridCol w:w="713"/>
      </w:tblGrid>
      <w:tr w:rsidR="0079323C" w:rsidRPr="00C8541A" w14:paraId="67F1624E" w14:textId="77777777" w:rsidTr="000E1A31">
        <w:trPr>
          <w:trHeight w:val="187"/>
        </w:trPr>
        <w:tc>
          <w:tcPr>
            <w:tcW w:w="8472" w:type="dxa"/>
          </w:tcPr>
          <w:p w14:paraId="07544481" w14:textId="77777777" w:rsidR="005C4BA0" w:rsidRPr="005C4BA0" w:rsidRDefault="00053F74" w:rsidP="000E1A31">
            <w:pPr>
              <w:pStyle w:val="ACA12journaltitle"/>
            </w:pPr>
            <w:r w:rsidRPr="00054D96">
              <w:t>Title (Style: Times New Roman, 14 Points, Title Case, Bold)</w:t>
            </w:r>
          </w:p>
        </w:tc>
        <w:tc>
          <w:tcPr>
            <w:tcW w:w="713" w:type="dxa"/>
          </w:tcPr>
          <w:p w14:paraId="46D4ACAE" w14:textId="77777777" w:rsidR="0079323C" w:rsidRPr="00C27303" w:rsidRDefault="0079323C" w:rsidP="001E0A05">
            <w:pPr>
              <w:rPr>
                <w:rStyle w:val="TimesNewRoman10"/>
              </w:rPr>
            </w:pPr>
          </w:p>
        </w:tc>
      </w:tr>
      <w:tr w:rsidR="00053F74" w:rsidRPr="00C8541A" w14:paraId="20E23C77" w14:textId="77777777" w:rsidTr="005920B7">
        <w:trPr>
          <w:trHeight w:val="80"/>
        </w:trPr>
        <w:tc>
          <w:tcPr>
            <w:tcW w:w="8472" w:type="dxa"/>
          </w:tcPr>
          <w:p w14:paraId="32553509" w14:textId="77777777" w:rsidR="000E1A31" w:rsidRDefault="000E1A31" w:rsidP="001E0A05">
            <w:pPr>
              <w:pStyle w:val="ACA13authorandaffiliation"/>
              <w:rPr>
                <w:rStyle w:val="TimesNewRoman10"/>
              </w:rPr>
            </w:pPr>
          </w:p>
          <w:p w14:paraId="09E066ED" w14:textId="77777777" w:rsidR="00053F74" w:rsidRDefault="00053F74" w:rsidP="001E0A05">
            <w:pPr>
              <w:pStyle w:val="ACA13authorandaffiliation"/>
              <w:rPr>
                <w:vertAlign w:val="superscript"/>
              </w:rPr>
            </w:pPr>
            <w:r w:rsidRPr="00C8541A">
              <w:rPr>
                <w:rStyle w:val="TimesNewRoman10"/>
              </w:rPr>
              <w:t>Forename</w:t>
            </w:r>
            <w:r w:rsidRPr="001E0A05">
              <w:t xml:space="preserve"> </w:t>
            </w:r>
            <w:r w:rsidRPr="001E0A05">
              <w:rPr>
                <w:rStyle w:val="TimesNewRoman10"/>
              </w:rPr>
              <w:t>Surname</w:t>
            </w:r>
            <w:r w:rsidRPr="001E0A05">
              <w:rPr>
                <w:vertAlign w:val="superscript"/>
              </w:rPr>
              <w:t>1*</w:t>
            </w:r>
            <w:r w:rsidRPr="001E0A05">
              <w:t>, Forename Surname</w:t>
            </w:r>
            <w:r w:rsidRPr="001E0A05">
              <w:rPr>
                <w:vertAlign w:val="superscript"/>
              </w:rPr>
              <w:t>2</w:t>
            </w:r>
            <w:r w:rsidRPr="001E0A05">
              <w:t>, Forename Surname</w:t>
            </w:r>
            <w:r w:rsidRPr="001E0A05">
              <w:rPr>
                <w:vertAlign w:val="superscript"/>
              </w:rPr>
              <w:t>3</w:t>
            </w:r>
          </w:p>
          <w:p w14:paraId="00D93E9C" w14:textId="77777777" w:rsidR="00053F74" w:rsidRPr="00053F74" w:rsidRDefault="00053F74" w:rsidP="001E0A05">
            <w:pPr>
              <w:pStyle w:val="ACA13authorandaffiliation"/>
              <w:rPr>
                <w:rStyle w:val="TimesNewRoman10"/>
              </w:rPr>
            </w:pPr>
          </w:p>
        </w:tc>
        <w:tc>
          <w:tcPr>
            <w:tcW w:w="713" w:type="dxa"/>
          </w:tcPr>
          <w:p w14:paraId="2943961A" w14:textId="77777777" w:rsidR="00053F74" w:rsidRPr="00C27303" w:rsidRDefault="00053F74" w:rsidP="001E0A05">
            <w:pPr>
              <w:rPr>
                <w:rStyle w:val="TimesNewRoman10"/>
              </w:rPr>
            </w:pPr>
          </w:p>
        </w:tc>
      </w:tr>
      <w:tr w:rsidR="00C27303" w:rsidRPr="00C8541A" w14:paraId="561030D0" w14:textId="77777777" w:rsidTr="005920B7">
        <w:trPr>
          <w:trHeight w:val="545"/>
        </w:trPr>
        <w:tc>
          <w:tcPr>
            <w:tcW w:w="9185" w:type="dxa"/>
            <w:gridSpan w:val="2"/>
          </w:tcPr>
          <w:p w14:paraId="2236581E" w14:textId="77777777" w:rsidR="00C27303" w:rsidRPr="001E0A05" w:rsidRDefault="00C27303" w:rsidP="00C27303">
            <w:pPr>
              <w:pStyle w:val="ACA13authorandaffiliation"/>
            </w:pPr>
            <w:r w:rsidRPr="001E0A05">
              <w:rPr>
                <w:vertAlign w:val="superscript"/>
              </w:rPr>
              <w:t xml:space="preserve">1 </w:t>
            </w:r>
            <w:r w:rsidRPr="001E0A05">
              <w:t>Department, Institute, Post code/ZIP City, Country</w:t>
            </w:r>
          </w:p>
          <w:p w14:paraId="19DF3F8B" w14:textId="77777777" w:rsidR="00C27303" w:rsidRPr="001E0A05" w:rsidRDefault="00C27303" w:rsidP="00C27303">
            <w:pPr>
              <w:pStyle w:val="ACA13authorandaffiliation"/>
            </w:pPr>
            <w:r w:rsidRPr="001E0A05">
              <w:rPr>
                <w:vertAlign w:val="superscript"/>
              </w:rPr>
              <w:t xml:space="preserve">2 </w:t>
            </w:r>
            <w:r w:rsidRPr="001E0A05">
              <w:t>Department, Institute, Post code/ZIP City, Country</w:t>
            </w:r>
          </w:p>
          <w:p w14:paraId="24958204" w14:textId="77777777" w:rsidR="00C27303" w:rsidRDefault="00C27303" w:rsidP="00C27303">
            <w:pPr>
              <w:pStyle w:val="ACA13authorandaffiliation"/>
            </w:pPr>
            <w:r w:rsidRPr="001E0A05">
              <w:rPr>
                <w:vertAlign w:val="superscript"/>
              </w:rPr>
              <w:t xml:space="preserve">3 </w:t>
            </w:r>
            <w:r w:rsidRPr="001E0A05">
              <w:t>Department, Institute, Post code/ZIP City, Country</w:t>
            </w:r>
          </w:p>
          <w:p w14:paraId="16A98C5D" w14:textId="77777777" w:rsidR="00C27303" w:rsidRDefault="00C27303" w:rsidP="00C27303">
            <w:pPr>
              <w:pStyle w:val="ACA13authorandaffiliation"/>
            </w:pPr>
          </w:p>
          <w:p w14:paraId="017A90C3" w14:textId="77777777" w:rsidR="00C27303" w:rsidRPr="00C27303" w:rsidRDefault="00C27303" w:rsidP="00C27303">
            <w:pPr>
              <w:pStyle w:val="ACA13authorandaffiliation"/>
              <w:rPr>
                <w:rStyle w:val="TimesNewRoman10"/>
                <w:rFonts w:eastAsia="Times New Roman"/>
              </w:rPr>
            </w:pPr>
            <w:r w:rsidRPr="001E0A05">
              <w:rPr>
                <w:vertAlign w:val="superscript"/>
              </w:rPr>
              <w:t xml:space="preserve">* </w:t>
            </w:r>
            <w:r w:rsidRPr="001E0A05">
              <w:t xml:space="preserve">Correspondence: </w:t>
            </w:r>
            <w:r w:rsidRPr="001E0A05">
              <w:rPr>
                <w:rStyle w:val="TimesNewRoman10"/>
              </w:rPr>
              <w:t>Forename</w:t>
            </w:r>
            <w:r w:rsidRPr="001E0A05">
              <w:t xml:space="preserve"> </w:t>
            </w:r>
            <w:r w:rsidRPr="001E0A05">
              <w:rPr>
                <w:rStyle w:val="TimesNewRoman10"/>
              </w:rPr>
              <w:t>Surname</w:t>
            </w:r>
            <w:r w:rsidRPr="001E0A05">
              <w:t xml:space="preserve"> (Email); </w:t>
            </w:r>
            <w:r w:rsidRPr="001E0A05">
              <w:rPr>
                <w:rStyle w:val="TimesNewRoman10"/>
              </w:rPr>
              <w:t>Forename</w:t>
            </w:r>
            <w:r w:rsidRPr="001E0A05">
              <w:t xml:space="preserve"> </w:t>
            </w:r>
            <w:r w:rsidRPr="001E0A05">
              <w:rPr>
                <w:rStyle w:val="TimesNewRoman10"/>
              </w:rPr>
              <w:t>Surname (</w:t>
            </w:r>
            <w:r w:rsidRPr="001E0A05">
              <w:t>Email</w:t>
            </w:r>
            <w:r w:rsidRPr="001E0A05">
              <w:rPr>
                <w:rStyle w:val="TimesNewRoman10"/>
              </w:rPr>
              <w:t>)</w:t>
            </w:r>
          </w:p>
        </w:tc>
      </w:tr>
    </w:tbl>
    <w:p w14:paraId="462D84F3" w14:textId="77777777" w:rsidR="00582E0A" w:rsidRDefault="007A4D2D" w:rsidP="007A4D2D">
      <w:pPr>
        <w:pStyle w:val="ACA14text"/>
      </w:pPr>
      <w:r w:rsidRPr="000C2F3A">
        <w:t>(</w:t>
      </w:r>
      <w:bookmarkStart w:id="0" w:name="_Hlk132033862"/>
      <w:r w:rsidRPr="001E7ADF">
        <w:t>The title should be concise and informative, without acronyms, abbreviations, punctuation, or formulae.</w:t>
      </w:r>
      <w:r>
        <w:t xml:space="preserve"> </w:t>
      </w:r>
      <w:r w:rsidRPr="000C2F3A">
        <w:t>One corresponding author is preferred for each manuscript; No more than two corresponding authors are allowed. If there is only one corresponding author, please follow t</w:t>
      </w:r>
      <w:r w:rsidRPr="00C937E1">
        <w:rPr>
          <w:color w:val="auto"/>
        </w:rPr>
        <w:t xml:space="preserve">he style: </w:t>
      </w:r>
      <w:r w:rsidRPr="00812C41">
        <w:rPr>
          <w:color w:val="auto"/>
          <w:vertAlign w:val="superscript"/>
        </w:rPr>
        <w:t>*</w:t>
      </w:r>
      <w:r w:rsidRPr="00C937E1">
        <w:rPr>
          <w:color w:val="auto"/>
        </w:rPr>
        <w:t xml:space="preserve">Correspondence: </w:t>
      </w:r>
      <w:r w:rsidR="00900719" w:rsidRPr="00900719">
        <w:rPr>
          <w:color w:val="auto"/>
        </w:rPr>
        <w:t>Author 1 (institutional email address)</w:t>
      </w:r>
      <w:r w:rsidRPr="00C937E1">
        <w:rPr>
          <w:color w:val="auto"/>
        </w:rPr>
        <w:t xml:space="preserve">; if there are two corresponding authors, please follow the style: </w:t>
      </w:r>
      <w:r w:rsidRPr="00812C41">
        <w:rPr>
          <w:color w:val="auto"/>
          <w:vertAlign w:val="superscript"/>
        </w:rPr>
        <w:t>*</w:t>
      </w:r>
      <w:r w:rsidRPr="00C937E1">
        <w:rPr>
          <w:color w:val="auto"/>
        </w:rPr>
        <w:t xml:space="preserve">Correspondence: </w:t>
      </w:r>
      <w:r w:rsidR="00900719" w:rsidRPr="00900719">
        <w:rPr>
          <w:color w:val="auto"/>
        </w:rPr>
        <w:t>Author 1 (institutional email address)</w:t>
      </w:r>
      <w:r w:rsidR="00900719">
        <w:rPr>
          <w:color w:val="auto"/>
        </w:rPr>
        <w:t xml:space="preserve">; </w:t>
      </w:r>
      <w:r w:rsidR="00900719" w:rsidRPr="00900719">
        <w:rPr>
          <w:color w:val="auto"/>
        </w:rPr>
        <w:t>Author 2 (institutional email address)</w:t>
      </w:r>
      <w:r w:rsidRPr="00C937E1">
        <w:rPr>
          <w:color w:val="auto"/>
        </w:rPr>
        <w:t>. If an author has two institutes, list the information of the second institute in a new line, following the same format. If yo</w:t>
      </w:r>
      <w:r w:rsidRPr="000C2F3A">
        <w:t>u intend to present your middle name(s), please follow the format of Manna S.R. Chetty. Please also provide the ORCID of each author.</w:t>
      </w:r>
      <w:bookmarkEnd w:id="0"/>
      <w:r w:rsidRPr="000C2F3A">
        <w:t>)</w:t>
      </w:r>
    </w:p>
    <w:p w14:paraId="5B5242C1" w14:textId="77777777" w:rsidR="008B1D74" w:rsidRDefault="008B1D74" w:rsidP="00A73D46">
      <w:pPr>
        <w:pStyle w:val="ACA14text"/>
      </w:pPr>
    </w:p>
    <w:tbl>
      <w:tblPr>
        <w:tblW w:w="9185" w:type="dxa"/>
        <w:tblInd w:w="-113" w:type="dxa"/>
        <w:tblLook w:val="04A0" w:firstRow="1" w:lastRow="0" w:firstColumn="1" w:lastColumn="0" w:noHBand="0" w:noVBand="1"/>
      </w:tblPr>
      <w:tblGrid>
        <w:gridCol w:w="661"/>
        <w:gridCol w:w="2403"/>
        <w:gridCol w:w="2447"/>
        <w:gridCol w:w="529"/>
        <w:gridCol w:w="3145"/>
      </w:tblGrid>
      <w:tr w:rsidR="004215DC" w:rsidRPr="00C8541A" w14:paraId="53028775" w14:textId="77777777" w:rsidTr="00A411AB">
        <w:tc>
          <w:tcPr>
            <w:tcW w:w="1668" w:type="pct"/>
            <w:gridSpan w:val="2"/>
          </w:tcPr>
          <w:p w14:paraId="7DD7D634" w14:textId="77777777" w:rsidR="004215DC" w:rsidRPr="001E0A05" w:rsidRDefault="004215DC" w:rsidP="001E0A05">
            <w:pPr>
              <w:pStyle w:val="ACA14text"/>
            </w:pPr>
            <w:r w:rsidRPr="001D70A5">
              <w:rPr>
                <w:b/>
                <w:bCs/>
              </w:rPr>
              <w:t>Received:</w:t>
            </w:r>
            <w:r w:rsidRPr="001E0A05">
              <w:t xml:space="preserve"> MM-DD-YYYY</w:t>
            </w:r>
          </w:p>
        </w:tc>
        <w:tc>
          <w:tcPr>
            <w:tcW w:w="1620" w:type="pct"/>
            <w:gridSpan w:val="2"/>
          </w:tcPr>
          <w:p w14:paraId="5C417EE7" w14:textId="77777777" w:rsidR="004215DC" w:rsidRPr="001E0A05" w:rsidRDefault="004215DC" w:rsidP="001E0A05">
            <w:pPr>
              <w:pStyle w:val="ACA14text"/>
            </w:pPr>
            <w:r w:rsidRPr="001D70A5">
              <w:rPr>
                <w:b/>
                <w:bCs/>
              </w:rPr>
              <w:t>Revised:</w:t>
            </w:r>
            <w:r w:rsidRPr="001E0A05">
              <w:t xml:space="preserve"> MM-DD-YYYY</w:t>
            </w:r>
          </w:p>
        </w:tc>
        <w:tc>
          <w:tcPr>
            <w:tcW w:w="1712" w:type="pct"/>
          </w:tcPr>
          <w:p w14:paraId="57AE410D" w14:textId="77777777" w:rsidR="004215DC" w:rsidRPr="001E0A05" w:rsidRDefault="004215DC" w:rsidP="001E0A05">
            <w:pPr>
              <w:pStyle w:val="ACA14text"/>
            </w:pPr>
            <w:r w:rsidRPr="001D70A5">
              <w:rPr>
                <w:b/>
                <w:bCs/>
              </w:rPr>
              <w:t>Accepted:</w:t>
            </w:r>
            <w:r w:rsidRPr="001E0A05">
              <w:t xml:space="preserve"> MM-DD-YYYY</w:t>
            </w:r>
          </w:p>
        </w:tc>
      </w:tr>
      <w:tr w:rsidR="00397A1F" w:rsidRPr="00C8541A" w14:paraId="2C75197E" w14:textId="77777777" w:rsidTr="00A411AB">
        <w:tc>
          <w:tcPr>
            <w:tcW w:w="1668" w:type="pct"/>
            <w:gridSpan w:val="2"/>
          </w:tcPr>
          <w:p w14:paraId="23137763" w14:textId="77777777" w:rsidR="00397A1F" w:rsidRPr="001D70A5" w:rsidRDefault="00397A1F" w:rsidP="001E0A05">
            <w:pPr>
              <w:pStyle w:val="ACA14text"/>
              <w:rPr>
                <w:b/>
                <w:bCs/>
              </w:rPr>
            </w:pPr>
          </w:p>
        </w:tc>
        <w:tc>
          <w:tcPr>
            <w:tcW w:w="1620" w:type="pct"/>
            <w:gridSpan w:val="2"/>
          </w:tcPr>
          <w:p w14:paraId="3CD7C950" w14:textId="77777777" w:rsidR="00397A1F" w:rsidRPr="001D70A5" w:rsidRDefault="00397A1F" w:rsidP="001E0A05">
            <w:pPr>
              <w:pStyle w:val="ACA14text"/>
              <w:rPr>
                <w:b/>
                <w:bCs/>
              </w:rPr>
            </w:pPr>
          </w:p>
        </w:tc>
        <w:tc>
          <w:tcPr>
            <w:tcW w:w="1712" w:type="pct"/>
          </w:tcPr>
          <w:p w14:paraId="3D52CC51" w14:textId="77777777" w:rsidR="00397A1F" w:rsidRPr="001D70A5" w:rsidRDefault="00397A1F" w:rsidP="001E0A05">
            <w:pPr>
              <w:pStyle w:val="ACA14text"/>
              <w:rPr>
                <w:b/>
                <w:bCs/>
              </w:rPr>
            </w:pPr>
          </w:p>
        </w:tc>
      </w:tr>
      <w:tr w:rsidR="00E04345" w:rsidRPr="00C8541A" w14:paraId="29FBD4F0" w14:textId="77777777" w:rsidTr="00E04345">
        <w:tc>
          <w:tcPr>
            <w:tcW w:w="5000" w:type="pct"/>
            <w:gridSpan w:val="5"/>
          </w:tcPr>
          <w:p w14:paraId="235FB6FD" w14:textId="77777777" w:rsidR="00397A1F" w:rsidRPr="00397A1F" w:rsidRDefault="00397A1F" w:rsidP="001E0A05">
            <w:pPr>
              <w:pStyle w:val="ACA14text"/>
            </w:pPr>
            <w:r w:rsidRPr="00397A1F">
              <w:rPr>
                <w:rFonts w:hint="eastAsia"/>
                <w:b/>
                <w:bCs/>
              </w:rPr>
              <w:t>Citation</w:t>
            </w:r>
            <w:r w:rsidRPr="00397A1F">
              <w:rPr>
                <w:b/>
                <w:bCs/>
              </w:rPr>
              <w:t xml:space="preserve">: </w:t>
            </w:r>
            <w:r w:rsidR="00B02A04" w:rsidRPr="00B02A04">
              <w:t>Initial of forename. Surname</w:t>
            </w:r>
            <w:r w:rsidRPr="00397A1F">
              <w:t>, “</w:t>
            </w:r>
            <w:r w:rsidR="00307675">
              <w:t>A</w:t>
            </w:r>
            <w:r w:rsidR="00307675">
              <w:rPr>
                <w:rFonts w:hint="eastAsia"/>
              </w:rPr>
              <w:t>rticle</w:t>
            </w:r>
            <w:r w:rsidR="00D902A6" w:rsidRPr="00054D96">
              <w:t xml:space="preserve"> title</w:t>
            </w:r>
            <w:r w:rsidRPr="00397A1F">
              <w:t xml:space="preserve">,” </w:t>
            </w:r>
            <w:r w:rsidR="001A5975" w:rsidRPr="00135FBF">
              <w:rPr>
                <w:i/>
                <w:iCs/>
              </w:rPr>
              <w:t>J. Build. Clim. Control</w:t>
            </w:r>
            <w:r w:rsidR="001A5975">
              <w:rPr>
                <w:i/>
                <w:iCs/>
              </w:rPr>
              <w:t>.</w:t>
            </w:r>
            <w:r w:rsidRPr="00397A1F">
              <w:t xml:space="preserve">, vol. </w:t>
            </w:r>
            <w:r w:rsidR="00D902A6">
              <w:t>x</w:t>
            </w:r>
            <w:r w:rsidR="00543B55">
              <w:t>x</w:t>
            </w:r>
            <w:r w:rsidRPr="00397A1F">
              <w:t xml:space="preserve">, no. </w:t>
            </w:r>
            <w:r w:rsidR="00D902A6">
              <w:t>x</w:t>
            </w:r>
            <w:r w:rsidR="00543B55">
              <w:t>x</w:t>
            </w:r>
            <w:r w:rsidRPr="00397A1F">
              <w:t xml:space="preserve">, pp. </w:t>
            </w:r>
            <w:r w:rsidR="00D902A6">
              <w:t>xx</w:t>
            </w:r>
            <w:r w:rsidRPr="00397A1F">
              <w:t>-</w:t>
            </w:r>
            <w:r w:rsidR="00D902A6">
              <w:t>xx</w:t>
            </w:r>
            <w:r w:rsidRPr="00397A1F">
              <w:t>, 202</w:t>
            </w:r>
            <w:r w:rsidR="007941CC">
              <w:t>3</w:t>
            </w:r>
            <w:r w:rsidRPr="00397A1F">
              <w:t>. https://doi.org/10.56578/</w:t>
            </w:r>
            <w:r w:rsidR="001A5975">
              <w:rPr>
                <w:rFonts w:hint="eastAsia"/>
              </w:rPr>
              <w:t>jbcc</w:t>
            </w:r>
            <w:r w:rsidR="00D902A6">
              <w:t>xxx</w:t>
            </w:r>
            <w:r w:rsidRPr="00397A1F">
              <w:t>.</w:t>
            </w:r>
          </w:p>
        </w:tc>
      </w:tr>
      <w:tr w:rsidR="004215DC" w:rsidRPr="00C8541A" w14:paraId="4DBD11AD" w14:textId="77777777" w:rsidTr="00A411AB">
        <w:tc>
          <w:tcPr>
            <w:tcW w:w="3000" w:type="pct"/>
            <w:gridSpan w:val="3"/>
          </w:tcPr>
          <w:p w14:paraId="3D24CA89" w14:textId="77777777" w:rsidR="004215DC" w:rsidRPr="001E0A05" w:rsidRDefault="004215DC" w:rsidP="001E0A05">
            <w:pPr>
              <w:pStyle w:val="ACA14text"/>
            </w:pPr>
          </w:p>
        </w:tc>
        <w:tc>
          <w:tcPr>
            <w:tcW w:w="2000" w:type="pct"/>
            <w:gridSpan w:val="2"/>
          </w:tcPr>
          <w:p w14:paraId="477AD152" w14:textId="77777777" w:rsidR="004215DC" w:rsidRPr="001E0A05" w:rsidRDefault="004215DC" w:rsidP="001E0A05">
            <w:pPr>
              <w:pStyle w:val="ACA14text"/>
            </w:pPr>
          </w:p>
        </w:tc>
      </w:tr>
      <w:tr w:rsidR="004215DC" w:rsidRPr="00C8541A" w14:paraId="7EBBB994" w14:textId="77777777" w:rsidTr="00A411AB">
        <w:tc>
          <w:tcPr>
            <w:tcW w:w="360" w:type="pct"/>
          </w:tcPr>
          <w:p w14:paraId="695C0059" w14:textId="77777777" w:rsidR="004215DC" w:rsidRPr="001E0A05" w:rsidRDefault="004215DC" w:rsidP="001E0A05">
            <w:pPr>
              <w:pStyle w:val="ACA14text"/>
              <w:rPr>
                <w:rStyle w:val="TimesNewRoman10"/>
              </w:rPr>
            </w:pPr>
            <w:r w:rsidRPr="001E0A05">
              <w:rPr>
                <w:rStyle w:val="TimesNewRoman10"/>
                <w:noProof/>
              </w:rPr>
              <w:drawing>
                <wp:inline distT="0" distB="0" distL="0" distR="0" wp14:anchorId="72158D55" wp14:editId="3FDBDE8E">
                  <wp:extent cx="252000" cy="2520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4640" w:type="pct"/>
            <w:gridSpan w:val="4"/>
          </w:tcPr>
          <w:p w14:paraId="098642C2" w14:textId="5449BD5B" w:rsidR="004215DC" w:rsidRPr="001E0A05" w:rsidRDefault="004215DC" w:rsidP="001D70A5">
            <w:pPr>
              <w:pStyle w:val="ACA27note"/>
              <w:jc w:val="both"/>
            </w:pPr>
            <w:r w:rsidRPr="00C8541A">
              <w:t>© 202</w:t>
            </w:r>
            <w:r w:rsidR="007941CC">
              <w:t>3</w:t>
            </w:r>
            <w:r w:rsidRPr="00C8541A">
              <w:t xml:space="preserve"> </w:t>
            </w:r>
            <w:r w:rsidR="0069031C" w:rsidRPr="0069031C">
              <w:t xml:space="preserve">by the authors. Published by </w:t>
            </w:r>
            <w:proofErr w:type="spellStart"/>
            <w:r w:rsidR="0069031C" w:rsidRPr="0069031C">
              <w:t>Acadlore</w:t>
            </w:r>
            <w:proofErr w:type="spellEnd"/>
            <w:r w:rsidR="0069031C" w:rsidRPr="0069031C">
              <w:t xml:space="preserve"> Publishing Services Limited, Hong Kong. This article is available for free download and can be reused and cited, provided that the original published version is credited, under the CC BY 4.0 license</w:t>
            </w:r>
            <w:r w:rsidRPr="00C8541A">
              <w:t>.</w:t>
            </w:r>
          </w:p>
        </w:tc>
      </w:tr>
    </w:tbl>
    <w:p w14:paraId="02CB704F" w14:textId="77777777" w:rsidR="000C2F3A" w:rsidRDefault="000C2F3A" w:rsidP="00A73D46">
      <w:pPr>
        <w:pStyle w:val="ACA14text"/>
      </w:pPr>
    </w:p>
    <w:p w14:paraId="51A03ED2" w14:textId="77777777" w:rsidR="00C476F5" w:rsidRDefault="00C476F5" w:rsidP="009E514A">
      <w:pPr>
        <w:pStyle w:val="ACA14text"/>
      </w:pPr>
      <w:r w:rsidRPr="001D70A5">
        <w:rPr>
          <w:b/>
          <w:bCs/>
        </w:rPr>
        <w:t>Abstract:</w:t>
      </w:r>
      <w:r>
        <w:t xml:space="preserve"> The Abstract should be a single paragraph of up to 300 words, which does not have references, and does not contain any non-essential abbreviations or acronyms. We encourage authors to follow the style of structured abstracts, but without headings: (1) Purpose: Place the research question in a broad context, and highlight the research purpose; (2) Methodology: Describe the main methods applied in the article briefly; (3) Results: Sum up the main results of the article; (4) Conclusions: Present the main conclusions or interpretations of the results; (5) Implications: Briefly explain how the findings contribute to the research question. Do not include results which are not presented and substantiated in the main text or exaggerate the main conclusions.</w:t>
      </w:r>
    </w:p>
    <w:p w14:paraId="0B96DA02" w14:textId="77777777" w:rsidR="00C476F5" w:rsidRDefault="00C476F5" w:rsidP="00A73D46">
      <w:pPr>
        <w:pStyle w:val="ACA14text"/>
      </w:pPr>
    </w:p>
    <w:p w14:paraId="35362F6E" w14:textId="77777777" w:rsidR="00C476F5" w:rsidRDefault="00C476F5" w:rsidP="009E514A">
      <w:pPr>
        <w:pStyle w:val="ACA14text"/>
      </w:pPr>
      <w:r w:rsidRPr="001D70A5">
        <w:rPr>
          <w:b/>
          <w:bCs/>
        </w:rPr>
        <w:t>Keywords:</w:t>
      </w:r>
      <w:r>
        <w:t xml:space="preserve"> Keyword 1; Keyword 2; Keyword 3… Keyword 8</w:t>
      </w:r>
    </w:p>
    <w:p w14:paraId="7AC66B58" w14:textId="77777777" w:rsidR="00C476F5" w:rsidRDefault="00C476F5" w:rsidP="009E514A">
      <w:pPr>
        <w:pStyle w:val="ACA14text"/>
      </w:pPr>
      <w:r>
        <w:t>(List five to eight common keywords in the subject discipline, which are specific to the article. Capitalize the first letter of the first word in each keyword.)</w:t>
      </w:r>
    </w:p>
    <w:p w14:paraId="29110DC0" w14:textId="77777777" w:rsidR="00C476F5" w:rsidRDefault="00C476F5" w:rsidP="00A73D46">
      <w:pPr>
        <w:pStyle w:val="ACA14text"/>
      </w:pPr>
    </w:p>
    <w:p w14:paraId="0E493F1E" w14:textId="77777777" w:rsidR="00C476F5" w:rsidRPr="001E0A05" w:rsidRDefault="00C476F5" w:rsidP="001E0A05">
      <w:pPr>
        <w:pStyle w:val="ACA21station"/>
      </w:pPr>
      <w:r>
        <w:t>1. Introduction (Style: Times New Roman, 10 Points, Title Case, Bold)</w:t>
      </w:r>
    </w:p>
    <w:p w14:paraId="2B071680" w14:textId="77777777" w:rsidR="00C476F5" w:rsidRPr="00560B70" w:rsidRDefault="00C476F5" w:rsidP="00A73D46">
      <w:pPr>
        <w:pStyle w:val="ACA14text"/>
      </w:pPr>
    </w:p>
    <w:p w14:paraId="49F6F39B" w14:textId="77777777" w:rsidR="008B4D03" w:rsidRPr="008B0EBA" w:rsidRDefault="008B4D03" w:rsidP="008B4D03">
      <w:pPr>
        <w:pStyle w:val="ACA24textindent"/>
      </w:pPr>
      <w:r w:rsidRPr="008B0EBA">
        <w:t xml:space="preserve">The Introduction section should place the study briefly in a broad context, and clearly define its purpose and importance, including the specific hypotheses being tested. Plus, the current state of the research field should be reviewed carefully, and supported by relevant publications. In-text citations should be numbered in order of appearance, and indicated by number(s) in square brackets, e.g., [1], or [2, 3], or [4-6]. More details on references are available at the end of this template. Acronyms/abbreviations/initials can be used if necessary. They are spelled out at first mention but not thereafter unless there is good reason to do so. Finally, the main aim, methodology, and conclusions of the work should be summed up in a concise thesis statement. This section should be written in language that will be comprehensible to readers working outside the topic. </w:t>
      </w:r>
    </w:p>
    <w:p w14:paraId="21EC699C" w14:textId="77777777" w:rsidR="00C937E1" w:rsidRPr="00BF5745" w:rsidRDefault="00C937E1" w:rsidP="00A73D46">
      <w:pPr>
        <w:pStyle w:val="ACA14text"/>
      </w:pPr>
    </w:p>
    <w:p w14:paraId="059C5985" w14:textId="77777777" w:rsidR="004B6C15" w:rsidRDefault="004B6C15" w:rsidP="00A73D46">
      <w:pPr>
        <w:pStyle w:val="ACA14text"/>
      </w:pPr>
    </w:p>
    <w:p w14:paraId="5A23009B" w14:textId="77777777" w:rsidR="00C476F5" w:rsidRDefault="00C476F5" w:rsidP="00560B70">
      <w:pPr>
        <w:pStyle w:val="ACA21station"/>
      </w:pPr>
      <w:r>
        <w:lastRenderedPageBreak/>
        <w:t>2. Methodology (Style: Times New Roman, 10 Points, Title Case, Bold)</w:t>
      </w:r>
    </w:p>
    <w:p w14:paraId="0BDB2A7B" w14:textId="77777777" w:rsidR="00C476F5" w:rsidRDefault="00C476F5" w:rsidP="00A73D46">
      <w:pPr>
        <w:pStyle w:val="ACA14text"/>
      </w:pPr>
    </w:p>
    <w:p w14:paraId="71F960EF" w14:textId="77777777" w:rsidR="00C476F5" w:rsidRDefault="00C476F5" w:rsidP="00560B70">
      <w:pPr>
        <w:pStyle w:val="ACA23textindent"/>
      </w:pPr>
      <w:r>
        <w:t>The Methodology section should be written concisely, yet provide enough details to allow others to replicate and build on published results. The well-established methods can be introduced briefly with proper citations. Do not describe these published methods in details. In contrast, detailed descriptions are required for new methods. If multiple methods are adopted in the work, this section may be divided into several subsections, each providing details on a specific method. Note that the publication of your manuscript means all materials, data, codes, and protocols associated with the publication must be made available to readers. Remember to disclose restrictions on the availability of materials or information at the submission stage. If your manuscript uses large datasets deposited in an opensource database, please specify where the data have been deposited. If your study requires ethical approval, do not forget to list the authority and code of the ethical approval.</w:t>
      </w:r>
    </w:p>
    <w:p w14:paraId="0708B022" w14:textId="77777777" w:rsidR="00C476F5" w:rsidRDefault="00C476F5" w:rsidP="00A73D46">
      <w:pPr>
        <w:pStyle w:val="ACA14text"/>
      </w:pPr>
    </w:p>
    <w:p w14:paraId="7359ACD7" w14:textId="77777777" w:rsidR="00C476F5" w:rsidRDefault="00C476F5" w:rsidP="00560B70">
      <w:pPr>
        <w:pStyle w:val="ACA21station"/>
      </w:pPr>
      <w:r>
        <w:t>3. Results (Style: Times New Roman, 10 Points, Title Case, Bold)</w:t>
      </w:r>
    </w:p>
    <w:p w14:paraId="52489F8D" w14:textId="77777777" w:rsidR="00C476F5" w:rsidRDefault="00C476F5" w:rsidP="00A73D46">
      <w:pPr>
        <w:pStyle w:val="ACA14text"/>
      </w:pPr>
    </w:p>
    <w:p w14:paraId="471DD058" w14:textId="77777777" w:rsidR="00C476F5" w:rsidRDefault="00C476F5" w:rsidP="00560B70">
      <w:pPr>
        <w:pStyle w:val="ACA23textindent"/>
      </w:pPr>
      <w:r>
        <w:t>The Results section may be divided into subsections. It should describe the results concisely and precisely, provide their interpretation, and draw possible conclusions from the results.</w:t>
      </w:r>
    </w:p>
    <w:p w14:paraId="5DCE9DED" w14:textId="77777777" w:rsidR="00C476F5" w:rsidRDefault="00C476F5" w:rsidP="00A73D46">
      <w:pPr>
        <w:pStyle w:val="ACA14text"/>
      </w:pPr>
    </w:p>
    <w:p w14:paraId="5A8D84C2" w14:textId="77777777" w:rsidR="00C476F5" w:rsidRDefault="00C476F5" w:rsidP="00BD4FFE">
      <w:pPr>
        <w:pStyle w:val="ACA22substation"/>
      </w:pPr>
      <w:r>
        <w:t xml:space="preserve">3.1 Style </w:t>
      </w:r>
      <w:r w:rsidR="00AE32E3">
        <w:t>S</w:t>
      </w:r>
      <w:r>
        <w:t xml:space="preserve">ettings (Style: Times New Roman, 10 </w:t>
      </w:r>
      <w:r w:rsidR="00AE32E3">
        <w:t>Points, Bold</w:t>
      </w:r>
      <w:r>
        <w:t>)</w:t>
      </w:r>
    </w:p>
    <w:p w14:paraId="022AE364" w14:textId="77777777" w:rsidR="00C476F5" w:rsidRDefault="00C476F5" w:rsidP="00A73D46">
      <w:pPr>
        <w:pStyle w:val="ACA14text"/>
      </w:pPr>
    </w:p>
    <w:p w14:paraId="42622FCC" w14:textId="77777777" w:rsidR="00C476F5" w:rsidRDefault="00C476F5" w:rsidP="002F5EEB">
      <w:pPr>
        <w:pStyle w:val="ACA14text"/>
      </w:pPr>
      <w:r>
        <w:t>3.1.1 Headings</w:t>
      </w:r>
    </w:p>
    <w:p w14:paraId="4BD06EFE" w14:textId="77777777" w:rsidR="00C476F5" w:rsidRDefault="00C476F5" w:rsidP="00560B70">
      <w:pPr>
        <w:pStyle w:val="ACA23textindent"/>
      </w:pPr>
      <w:r>
        <w:t>All headings must be short and clearly defined. Three levels of headings are allowed at the maximum. Level 1 headings should follow the style: Times New Roman, 10 points, bold, the first letter of each word capitalized, a line above heading and a line below. Level 2 headings should follow the style: Times New Roman, 10 points, bold, only the first letter of the first word as well as proper nouns capitalized, a line above heading and a line below. Level 3 headings should follow the style: Times New Roman, 10 points, not bold, only the first letter of the first word as well as proper nouns capitalized, a line above heading.</w:t>
      </w:r>
    </w:p>
    <w:p w14:paraId="163ED480" w14:textId="77777777" w:rsidR="00C476F5" w:rsidRDefault="00C476F5" w:rsidP="00A73D46">
      <w:pPr>
        <w:pStyle w:val="ACA14text"/>
      </w:pPr>
    </w:p>
    <w:p w14:paraId="036AFE42" w14:textId="77777777" w:rsidR="00C476F5" w:rsidRDefault="00C476F5" w:rsidP="002F5EEB">
      <w:pPr>
        <w:pStyle w:val="ACA14text"/>
      </w:pPr>
      <w:r>
        <w:t>3.1.2 Figures and tables</w:t>
      </w:r>
    </w:p>
    <w:p w14:paraId="3AA8CF97" w14:textId="77777777" w:rsidR="00C476F5" w:rsidRDefault="00C476F5" w:rsidP="00560B70">
      <w:pPr>
        <w:pStyle w:val="ACA23textindent"/>
      </w:pPr>
      <w:r>
        <w:t>Create tables using Microsoft Word embedded functions or export Microsoft Excel tables. Do not create tables by hand using multiple spaces or tabs. Figures should be as small and simple as possible, without sacrificing clarity. All figures and tables should be inserted into the main text close to their first citation, and must be numbered following their order of appearance (Figure 1, Figure 2, etc.; Table 1, Table 2, etc.).</w:t>
      </w:r>
    </w:p>
    <w:p w14:paraId="7930B4BC" w14:textId="77777777" w:rsidR="00C476F5" w:rsidRDefault="00C476F5" w:rsidP="00560B70">
      <w:pPr>
        <w:pStyle w:val="ACA23textindent"/>
      </w:pPr>
      <w:r>
        <w:t xml:space="preserve">A short, explanatory caption should be placed directly below each figure. Each table must have a descriptive, short, one-line title. All the table titles and figure captions should be centered, Times New Roman font and 10 points in size, only the first letter of the first word as well as proper nouns capitalized. Add a line between the table and its title, between the figure and caption, between two tables, between two figures, between a table and a figure, and between table/ or figure and the following text. </w:t>
      </w:r>
    </w:p>
    <w:p w14:paraId="5C928B2E" w14:textId="77777777" w:rsidR="00C476F5" w:rsidRDefault="00C476F5" w:rsidP="00560B70">
      <w:pPr>
        <w:pStyle w:val="ACA23textindent"/>
      </w:pPr>
      <w:r>
        <w:t>Just capitalize the first letter of words, phrases, and sentences included in tables and figures. Reference each table and figure within the text as Table 1 or Figure 1. Ensure that the caption/title is on the same page with the figure/table.</w:t>
      </w:r>
    </w:p>
    <w:p w14:paraId="7CF2395A" w14:textId="77777777" w:rsidR="00C476F5" w:rsidRDefault="00C476F5" w:rsidP="00A73D46">
      <w:pPr>
        <w:pStyle w:val="ACA14text"/>
      </w:pPr>
    </w:p>
    <w:p w14:paraId="738F2322" w14:textId="77777777" w:rsidR="00C476F5" w:rsidRDefault="00086A99" w:rsidP="00086A99">
      <w:pPr>
        <w:pStyle w:val="ACA24figuretable"/>
      </w:pPr>
      <w:r w:rsidRPr="001E0A05">
        <w:rPr>
          <w:noProof/>
        </w:rPr>
        <w:drawing>
          <wp:inline distT="0" distB="0" distL="0" distR="0" wp14:anchorId="70F5BDFB" wp14:editId="1E864291">
            <wp:extent cx="3329354" cy="2411404"/>
            <wp:effectExtent l="0" t="0" r="4445" b="825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9855" cy="2419010"/>
                    </a:xfrm>
                    <a:prstGeom prst="rect">
                      <a:avLst/>
                    </a:prstGeom>
                  </pic:spPr>
                </pic:pic>
              </a:graphicData>
            </a:graphic>
          </wp:inline>
        </w:drawing>
      </w:r>
    </w:p>
    <w:p w14:paraId="5543CFDA" w14:textId="77777777" w:rsidR="00C476F5" w:rsidRDefault="00C476F5" w:rsidP="00086A99">
      <w:pPr>
        <w:pStyle w:val="ACA14text"/>
      </w:pPr>
    </w:p>
    <w:p w14:paraId="2589CBD1" w14:textId="77777777" w:rsidR="00C476F5" w:rsidRPr="00086A99" w:rsidRDefault="00C476F5" w:rsidP="00086A99">
      <w:pPr>
        <w:pStyle w:val="ACA24figuretable"/>
      </w:pPr>
      <w:r w:rsidRPr="008E6825">
        <w:rPr>
          <w:b/>
          <w:bCs/>
        </w:rPr>
        <w:t>Figure 1.</w:t>
      </w:r>
      <w:r w:rsidRPr="001E0A05">
        <w:t xml:space="preserve"> </w:t>
      </w:r>
      <w:r w:rsidRPr="00086A99">
        <w:t>A figure with no subgraph</w:t>
      </w:r>
    </w:p>
    <w:p w14:paraId="325CE0CD" w14:textId="77777777" w:rsidR="00C476F5" w:rsidRDefault="00C476F5" w:rsidP="00A73D46">
      <w:pPr>
        <w:pStyle w:val="ACA27note"/>
      </w:pPr>
      <w:r>
        <w:t>Note: This figure was prepared by the authors</w:t>
      </w:r>
    </w:p>
    <w:tbl>
      <w:tblPr>
        <w:tblW w:w="0" w:type="auto"/>
        <w:jc w:val="center"/>
        <w:tblLook w:val="0000" w:firstRow="0" w:lastRow="0" w:firstColumn="0" w:lastColumn="0" w:noHBand="0" w:noVBand="0"/>
      </w:tblPr>
      <w:tblGrid>
        <w:gridCol w:w="3498"/>
        <w:gridCol w:w="2816"/>
      </w:tblGrid>
      <w:tr w:rsidR="00086A99" w:rsidRPr="00C8541A" w14:paraId="624D4675" w14:textId="77777777" w:rsidTr="009F7618">
        <w:trPr>
          <w:jc w:val="center"/>
        </w:trPr>
        <w:tc>
          <w:tcPr>
            <w:tcW w:w="0" w:type="auto"/>
            <w:shd w:val="clear" w:color="auto" w:fill="auto"/>
            <w:vAlign w:val="center"/>
          </w:tcPr>
          <w:p w14:paraId="3028E414" w14:textId="77777777" w:rsidR="00086A99" w:rsidRPr="001E0A05" w:rsidRDefault="00086A99" w:rsidP="001E0A05">
            <w:pPr>
              <w:pStyle w:val="ACA24figuretable"/>
            </w:pPr>
            <w:r w:rsidRPr="001E0A05">
              <w:object w:dxaOrig="3252" w:dyaOrig="5232" w14:anchorId="1FB47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262.65pt" o:ole="">
                  <v:imagedata r:id="rId12" o:title=""/>
                </v:shape>
                <o:OLEObject Type="Embed" ProgID="Visio.Drawing.15" ShapeID="_x0000_i1025" DrawAspect="Content" ObjectID="_1765043718" r:id="rId13"/>
              </w:object>
            </w:r>
          </w:p>
        </w:tc>
        <w:tc>
          <w:tcPr>
            <w:tcW w:w="0" w:type="auto"/>
          </w:tcPr>
          <w:p w14:paraId="2BC2914F" w14:textId="77777777" w:rsidR="00086A99" w:rsidRPr="001E0A05" w:rsidRDefault="00086A99" w:rsidP="001E0A05">
            <w:pPr>
              <w:pStyle w:val="ACA24figuretable"/>
            </w:pPr>
            <w:r w:rsidRPr="001E0A05">
              <w:object w:dxaOrig="2581" w:dyaOrig="5676" w14:anchorId="6A0ECF2E">
                <v:shape id="_x0000_i1026" type="#_x0000_t75" style="width:130pt;height:282.65pt" o:ole="">
                  <v:imagedata r:id="rId14" o:title=""/>
                </v:shape>
                <o:OLEObject Type="Embed" ProgID="Visio.Drawing.15" ShapeID="_x0000_i1026" DrawAspect="Content" ObjectID="_1765043719" r:id="rId15"/>
              </w:object>
            </w:r>
          </w:p>
        </w:tc>
      </w:tr>
      <w:tr w:rsidR="00086A99" w:rsidRPr="00C8541A" w14:paraId="4BB160D8" w14:textId="77777777" w:rsidTr="009F7618">
        <w:trPr>
          <w:jc w:val="center"/>
        </w:trPr>
        <w:tc>
          <w:tcPr>
            <w:tcW w:w="0" w:type="auto"/>
            <w:shd w:val="clear" w:color="auto" w:fill="auto"/>
            <w:vAlign w:val="center"/>
          </w:tcPr>
          <w:p w14:paraId="4994F0A3" w14:textId="77777777" w:rsidR="00086A99" w:rsidRPr="001E0A05" w:rsidRDefault="00086A99" w:rsidP="001E0A05">
            <w:pPr>
              <w:pStyle w:val="ACA24figuretable"/>
            </w:pPr>
            <w:r w:rsidRPr="00C8541A">
              <w:t>(a)</w:t>
            </w:r>
          </w:p>
        </w:tc>
        <w:tc>
          <w:tcPr>
            <w:tcW w:w="0" w:type="auto"/>
          </w:tcPr>
          <w:p w14:paraId="71E079E6" w14:textId="77777777" w:rsidR="00086A99" w:rsidRPr="001E0A05" w:rsidRDefault="00086A99" w:rsidP="001E0A05">
            <w:pPr>
              <w:pStyle w:val="ACA24figuretable"/>
            </w:pPr>
            <w:r w:rsidRPr="00C8541A">
              <w:t>(b)</w:t>
            </w:r>
          </w:p>
        </w:tc>
      </w:tr>
    </w:tbl>
    <w:p w14:paraId="6EDD14B5" w14:textId="77777777" w:rsidR="00086A99" w:rsidRDefault="00086A99" w:rsidP="00A73D46">
      <w:pPr>
        <w:pStyle w:val="ACA14text"/>
      </w:pPr>
    </w:p>
    <w:p w14:paraId="32706694" w14:textId="77777777" w:rsidR="00C476F5" w:rsidRPr="00782B2D" w:rsidRDefault="00C476F5" w:rsidP="00086A99">
      <w:pPr>
        <w:pStyle w:val="ACA24figuretable"/>
      </w:pPr>
      <w:r w:rsidRPr="008E6825">
        <w:rPr>
          <w:b/>
          <w:bCs/>
        </w:rPr>
        <w:t>Figure 2.</w:t>
      </w:r>
      <w:r w:rsidRPr="001E0A05">
        <w:t xml:space="preserve"> </w:t>
      </w:r>
      <w:r w:rsidRPr="00782B2D">
        <w:t>A figure with two subgraphs: (a) Description of the contents of the first subgraph; (b) Description of the contents of the second subgraph</w:t>
      </w:r>
    </w:p>
    <w:p w14:paraId="1D1C1B4D" w14:textId="77777777" w:rsidR="00C476F5" w:rsidRDefault="00C476F5" w:rsidP="00A73D46">
      <w:pPr>
        <w:pStyle w:val="ACA14text"/>
      </w:pPr>
    </w:p>
    <w:p w14:paraId="5A502326" w14:textId="77777777" w:rsidR="00C476F5" w:rsidRDefault="00C476F5" w:rsidP="00782B2D">
      <w:pPr>
        <w:pStyle w:val="ACA24figuretable"/>
      </w:pPr>
      <w:r w:rsidRPr="008E6825">
        <w:rPr>
          <w:b/>
          <w:bCs/>
        </w:rPr>
        <w:t>Table 1.</w:t>
      </w:r>
      <w:r>
        <w:t xml:space="preserve"> Key parameters of our model</w:t>
      </w:r>
    </w:p>
    <w:p w14:paraId="4F616243" w14:textId="77777777" w:rsidR="00086A99" w:rsidRDefault="00086A99" w:rsidP="00782B2D">
      <w:pPr>
        <w:pStyle w:val="ACA24figuretable"/>
      </w:pPr>
    </w:p>
    <w:tbl>
      <w:tblPr>
        <w:tblW w:w="8128" w:type="dxa"/>
        <w:jc w:val="center"/>
        <w:tblBorders>
          <w:top w:val="single" w:sz="4" w:space="0" w:color="auto"/>
          <w:bottom w:val="single" w:sz="4" w:space="0" w:color="auto"/>
        </w:tblBorders>
        <w:tblLook w:val="04A0" w:firstRow="1" w:lastRow="0" w:firstColumn="1" w:lastColumn="0" w:noHBand="0" w:noVBand="1"/>
      </w:tblPr>
      <w:tblGrid>
        <w:gridCol w:w="2289"/>
        <w:gridCol w:w="1268"/>
        <w:gridCol w:w="1166"/>
        <w:gridCol w:w="3405"/>
      </w:tblGrid>
      <w:tr w:rsidR="00086A99" w:rsidRPr="00C8541A" w14:paraId="51101E5A" w14:textId="77777777" w:rsidTr="00F01DC7">
        <w:trPr>
          <w:trHeight w:val="19"/>
          <w:jc w:val="center"/>
        </w:trPr>
        <w:tc>
          <w:tcPr>
            <w:tcW w:w="0" w:type="auto"/>
            <w:tcBorders>
              <w:top w:val="single" w:sz="4" w:space="0" w:color="auto"/>
              <w:bottom w:val="single" w:sz="4" w:space="0" w:color="auto"/>
            </w:tcBorders>
            <w:vAlign w:val="center"/>
            <w:hideMark/>
          </w:tcPr>
          <w:p w14:paraId="66038F09" w14:textId="77777777" w:rsidR="00086A99" w:rsidRPr="008E6825" w:rsidRDefault="00086A99" w:rsidP="001E0A05">
            <w:pPr>
              <w:pStyle w:val="ACA25tablebody"/>
              <w:rPr>
                <w:b/>
                <w:bCs/>
              </w:rPr>
            </w:pPr>
            <w:r w:rsidRPr="008E6825">
              <w:rPr>
                <w:b/>
                <w:bCs/>
              </w:rPr>
              <w:t>Type of traders</w:t>
            </w:r>
          </w:p>
        </w:tc>
        <w:tc>
          <w:tcPr>
            <w:tcW w:w="0" w:type="auto"/>
            <w:tcBorders>
              <w:top w:val="single" w:sz="4" w:space="0" w:color="auto"/>
              <w:bottom w:val="single" w:sz="4" w:space="0" w:color="auto"/>
            </w:tcBorders>
            <w:vAlign w:val="center"/>
            <w:hideMark/>
          </w:tcPr>
          <w:p w14:paraId="31933F49" w14:textId="77777777" w:rsidR="00086A99" w:rsidRPr="008E6825" w:rsidRDefault="00086A99" w:rsidP="001E0A05">
            <w:pPr>
              <w:pStyle w:val="ACA25tablebody"/>
              <w:rPr>
                <w:b/>
                <w:bCs/>
              </w:rPr>
            </w:pPr>
            <w:r w:rsidRPr="008E6825">
              <w:rPr>
                <w:b/>
                <w:bCs/>
              </w:rPr>
              <w:t>Condition</w:t>
            </w:r>
          </w:p>
        </w:tc>
        <w:tc>
          <w:tcPr>
            <w:tcW w:w="0" w:type="auto"/>
            <w:tcBorders>
              <w:top w:val="single" w:sz="4" w:space="0" w:color="auto"/>
              <w:bottom w:val="single" w:sz="4" w:space="0" w:color="auto"/>
            </w:tcBorders>
            <w:vAlign w:val="center"/>
            <w:hideMark/>
          </w:tcPr>
          <w:p w14:paraId="78EFA663" w14:textId="77777777" w:rsidR="00086A99" w:rsidRPr="008E6825" w:rsidRDefault="00086A99" w:rsidP="001E0A05">
            <w:pPr>
              <w:pStyle w:val="ACA25tablebody"/>
              <w:rPr>
                <w:b/>
                <w:bCs/>
              </w:rPr>
            </w:pPr>
            <w:r w:rsidRPr="008E6825">
              <w:rPr>
                <w:b/>
                <w:bCs/>
              </w:rPr>
              <w:t>Event</w:t>
            </w:r>
          </w:p>
        </w:tc>
        <w:tc>
          <w:tcPr>
            <w:tcW w:w="0" w:type="auto"/>
            <w:tcBorders>
              <w:top w:val="single" w:sz="4" w:space="0" w:color="auto"/>
              <w:bottom w:val="single" w:sz="4" w:space="0" w:color="auto"/>
            </w:tcBorders>
            <w:vAlign w:val="center"/>
            <w:hideMark/>
          </w:tcPr>
          <w:p w14:paraId="1CCF2020" w14:textId="77777777" w:rsidR="00086A99" w:rsidRPr="008E6825" w:rsidRDefault="00086A99" w:rsidP="001E0A05">
            <w:pPr>
              <w:pStyle w:val="ACA25tablebody"/>
              <w:rPr>
                <w:b/>
                <w:bCs/>
              </w:rPr>
            </w:pPr>
            <w:r w:rsidRPr="008E6825">
              <w:rPr>
                <w:b/>
                <w:bCs/>
              </w:rPr>
              <w:t>Behavior</w:t>
            </w:r>
          </w:p>
        </w:tc>
      </w:tr>
      <w:tr w:rsidR="00086A99" w:rsidRPr="00C8541A" w14:paraId="1813A4E7" w14:textId="77777777" w:rsidTr="00F01DC7">
        <w:trPr>
          <w:trHeight w:val="19"/>
          <w:jc w:val="center"/>
        </w:trPr>
        <w:tc>
          <w:tcPr>
            <w:tcW w:w="0" w:type="auto"/>
            <w:vMerge w:val="restart"/>
            <w:tcBorders>
              <w:top w:val="single" w:sz="4" w:space="0" w:color="auto"/>
            </w:tcBorders>
            <w:vAlign w:val="center"/>
            <w:hideMark/>
          </w:tcPr>
          <w:p w14:paraId="72693B68" w14:textId="77777777" w:rsidR="00086A99" w:rsidRPr="001E0A05" w:rsidRDefault="00086A99" w:rsidP="001E0A05">
            <w:pPr>
              <w:pStyle w:val="ACA25tablebody"/>
            </w:pPr>
            <w:r w:rsidRPr="001E0A05">
              <w:t>Underreacting traders</w:t>
            </w:r>
          </w:p>
        </w:tc>
        <w:tc>
          <w:tcPr>
            <w:tcW w:w="0" w:type="auto"/>
            <w:tcBorders>
              <w:top w:val="single" w:sz="4" w:space="0" w:color="auto"/>
            </w:tcBorders>
            <w:vAlign w:val="center"/>
            <w:hideMark/>
          </w:tcPr>
          <w:p w14:paraId="4A190762" w14:textId="77777777" w:rsidR="00086A99" w:rsidRPr="00543B55" w:rsidRDefault="00086A99" w:rsidP="001E0A05">
            <w:pPr>
              <w:pStyle w:val="ACA25tablebody"/>
              <w:rPr>
                <w:i/>
                <w:iCs/>
              </w:rPr>
            </w:pPr>
            <w:r w:rsidRPr="00543B55">
              <w:rPr>
                <w:i/>
                <w:iCs/>
              </w:rPr>
              <w:t>ω1φ</w:t>
            </w:r>
          </w:p>
        </w:tc>
        <w:tc>
          <w:tcPr>
            <w:tcW w:w="0" w:type="auto"/>
            <w:tcBorders>
              <w:top w:val="single" w:sz="4" w:space="0" w:color="auto"/>
            </w:tcBorders>
            <w:vAlign w:val="center"/>
            <w:hideMark/>
          </w:tcPr>
          <w:p w14:paraId="3D3D0528"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&lt;Eφ-1</w:t>
            </w:r>
          </w:p>
        </w:tc>
        <w:tc>
          <w:tcPr>
            <w:tcW w:w="0" w:type="auto"/>
            <w:tcBorders>
              <w:top w:val="single" w:sz="4" w:space="0" w:color="auto"/>
            </w:tcBorders>
            <w:vAlign w:val="center"/>
            <w:hideMark/>
          </w:tcPr>
          <w:p w14:paraId="68FB9F1A" w14:textId="77777777" w:rsidR="00086A99" w:rsidRPr="00543B55" w:rsidRDefault="00086A99" w:rsidP="001E0A05">
            <w:pPr>
              <w:pStyle w:val="ACA25tablebody"/>
              <w:rPr>
                <w:i/>
                <w:iCs/>
              </w:rPr>
            </w:pPr>
            <w:r w:rsidRPr="00543B55">
              <w:rPr>
                <w:i/>
                <w:iCs/>
              </w:rPr>
              <w:t>H(E1φ+</w:t>
            </w:r>
            <w:proofErr w:type="gramStart"/>
            <w:r w:rsidRPr="00543B55">
              <w:rPr>
                <w:i/>
                <w:iCs/>
              </w:rPr>
              <w:t>1)&lt;</w:t>
            </w:r>
            <w:proofErr w:type="spellStart"/>
            <w:proofErr w:type="gramEnd"/>
            <w:r w:rsidRPr="00543B55">
              <w:rPr>
                <w:i/>
                <w:iCs/>
              </w:rPr>
              <w:t>Eφ</w:t>
            </w:r>
            <w:proofErr w:type="spellEnd"/>
          </w:p>
        </w:tc>
      </w:tr>
      <w:tr w:rsidR="00086A99" w:rsidRPr="00053F74" w14:paraId="3A43ED5D" w14:textId="77777777" w:rsidTr="00F01DC7">
        <w:trPr>
          <w:trHeight w:val="19"/>
          <w:jc w:val="center"/>
        </w:trPr>
        <w:tc>
          <w:tcPr>
            <w:tcW w:w="0" w:type="auto"/>
            <w:vMerge/>
            <w:vAlign w:val="center"/>
            <w:hideMark/>
          </w:tcPr>
          <w:p w14:paraId="44AA0071" w14:textId="77777777" w:rsidR="00086A99" w:rsidRPr="001E0A05" w:rsidRDefault="00086A99" w:rsidP="001E0A05">
            <w:pPr>
              <w:pStyle w:val="ACA25tablebody"/>
            </w:pPr>
          </w:p>
        </w:tc>
        <w:tc>
          <w:tcPr>
            <w:tcW w:w="0" w:type="auto"/>
            <w:vAlign w:val="center"/>
            <w:hideMark/>
          </w:tcPr>
          <w:p w14:paraId="48DFD6AD" w14:textId="77777777" w:rsidR="00086A99" w:rsidRPr="00543B55" w:rsidRDefault="00086A99" w:rsidP="001E0A05">
            <w:pPr>
              <w:pStyle w:val="ACA25tablebody"/>
              <w:rPr>
                <w:i/>
                <w:iCs/>
              </w:rPr>
            </w:pPr>
            <w:r w:rsidRPr="00543B55">
              <w:rPr>
                <w:i/>
                <w:iCs/>
              </w:rPr>
              <w:t>ω2φ</w:t>
            </w:r>
          </w:p>
        </w:tc>
        <w:tc>
          <w:tcPr>
            <w:tcW w:w="0" w:type="auto"/>
            <w:vAlign w:val="center"/>
            <w:hideMark/>
          </w:tcPr>
          <w:p w14:paraId="4E3B8CB4"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&gt;Eφ-1</w:t>
            </w:r>
          </w:p>
        </w:tc>
        <w:tc>
          <w:tcPr>
            <w:tcW w:w="0" w:type="auto"/>
            <w:vAlign w:val="center"/>
            <w:hideMark/>
          </w:tcPr>
          <w:p w14:paraId="5D91B7C5" w14:textId="77777777" w:rsidR="00086A99" w:rsidRPr="00053F74" w:rsidRDefault="00086A99" w:rsidP="001E0A05">
            <w:pPr>
              <w:pStyle w:val="ACA25tablebody"/>
              <w:rPr>
                <w:i/>
                <w:iCs/>
                <w:lang w:val="it-IT"/>
              </w:rPr>
            </w:pPr>
            <w:r w:rsidRPr="00053F74">
              <w:rPr>
                <w:i/>
                <w:iCs/>
                <w:lang w:val="it-IT"/>
              </w:rPr>
              <w:t>E(E1</w:t>
            </w:r>
            <w:r w:rsidRPr="00543B55">
              <w:rPr>
                <w:i/>
                <w:iCs/>
              </w:rPr>
              <w:t>φ</w:t>
            </w:r>
            <w:r w:rsidRPr="00053F74">
              <w:rPr>
                <w:i/>
                <w:iCs/>
                <w:lang w:val="it-IT"/>
              </w:rPr>
              <w:t>+1)&gt;E</w:t>
            </w:r>
            <w:r w:rsidRPr="00543B55">
              <w:rPr>
                <w:i/>
                <w:iCs/>
              </w:rPr>
              <w:t>φ</w:t>
            </w:r>
            <w:r w:rsidRPr="00053F74">
              <w:rPr>
                <w:i/>
                <w:iCs/>
                <w:lang w:val="it-IT"/>
              </w:rPr>
              <w:t xml:space="preserve"> or E(E1</w:t>
            </w:r>
            <w:r w:rsidRPr="00543B55">
              <w:rPr>
                <w:i/>
                <w:iCs/>
              </w:rPr>
              <w:t>φ</w:t>
            </w:r>
            <w:r w:rsidRPr="00053F74">
              <w:rPr>
                <w:i/>
                <w:iCs/>
                <w:lang w:val="it-IT"/>
              </w:rPr>
              <w:t>+1)&lt;E</w:t>
            </w:r>
            <w:r w:rsidRPr="00543B55">
              <w:rPr>
                <w:i/>
                <w:iCs/>
              </w:rPr>
              <w:t>φ</w:t>
            </w:r>
          </w:p>
        </w:tc>
      </w:tr>
      <w:tr w:rsidR="00086A99" w:rsidRPr="00053F74" w14:paraId="0A51A69E" w14:textId="77777777" w:rsidTr="00F01DC7">
        <w:trPr>
          <w:trHeight w:val="19"/>
          <w:jc w:val="center"/>
        </w:trPr>
        <w:tc>
          <w:tcPr>
            <w:tcW w:w="0" w:type="auto"/>
            <w:vMerge w:val="restart"/>
            <w:vAlign w:val="center"/>
            <w:hideMark/>
          </w:tcPr>
          <w:p w14:paraId="5AF5D8BB" w14:textId="77777777" w:rsidR="00086A99" w:rsidRPr="001E0A05" w:rsidRDefault="00086A99" w:rsidP="001E0A05">
            <w:pPr>
              <w:pStyle w:val="ACA25tablebody"/>
            </w:pPr>
            <w:r w:rsidRPr="001E0A05">
              <w:t>Overreacting traders</w:t>
            </w:r>
          </w:p>
        </w:tc>
        <w:tc>
          <w:tcPr>
            <w:tcW w:w="0" w:type="auto"/>
            <w:vAlign w:val="center"/>
            <w:hideMark/>
          </w:tcPr>
          <w:p w14:paraId="248876DF" w14:textId="77777777" w:rsidR="00086A99" w:rsidRPr="00543B55" w:rsidRDefault="00086A99" w:rsidP="001E0A05">
            <w:pPr>
              <w:pStyle w:val="ACA25tablebody"/>
              <w:rPr>
                <w:i/>
                <w:iCs/>
              </w:rPr>
            </w:pPr>
            <w:r w:rsidRPr="00543B55">
              <w:rPr>
                <w:i/>
                <w:iCs/>
              </w:rPr>
              <w:t>ω1φ</w:t>
            </w:r>
          </w:p>
        </w:tc>
        <w:tc>
          <w:tcPr>
            <w:tcW w:w="0" w:type="auto"/>
            <w:vAlign w:val="center"/>
            <w:hideMark/>
          </w:tcPr>
          <w:p w14:paraId="224502EF"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&lt;Eφ-1</w:t>
            </w:r>
          </w:p>
        </w:tc>
        <w:tc>
          <w:tcPr>
            <w:tcW w:w="0" w:type="auto"/>
            <w:vAlign w:val="center"/>
            <w:hideMark/>
          </w:tcPr>
          <w:p w14:paraId="4C8E4DF6" w14:textId="77777777" w:rsidR="00086A99" w:rsidRPr="00053F74" w:rsidRDefault="00086A99" w:rsidP="001E0A05">
            <w:pPr>
              <w:pStyle w:val="ACA25tablebody"/>
              <w:rPr>
                <w:i/>
                <w:iCs/>
                <w:lang w:val="it-IT"/>
              </w:rPr>
            </w:pPr>
            <w:r w:rsidRPr="00053F74">
              <w:rPr>
                <w:i/>
                <w:iCs/>
                <w:lang w:val="it-IT"/>
              </w:rPr>
              <w:t>H(E1</w:t>
            </w:r>
            <w:r w:rsidRPr="00543B55">
              <w:rPr>
                <w:i/>
                <w:iCs/>
              </w:rPr>
              <w:t>φ</w:t>
            </w:r>
            <w:r w:rsidRPr="00053F74">
              <w:rPr>
                <w:i/>
                <w:iCs/>
                <w:lang w:val="it-IT"/>
              </w:rPr>
              <w:t>+1)&gt;E</w:t>
            </w:r>
            <w:r w:rsidRPr="00543B55">
              <w:rPr>
                <w:i/>
                <w:iCs/>
              </w:rPr>
              <w:t>φ</w:t>
            </w:r>
            <w:r w:rsidRPr="00053F74">
              <w:rPr>
                <w:i/>
                <w:iCs/>
                <w:lang w:val="it-IT"/>
              </w:rPr>
              <w:t xml:space="preserve"> or H(E1</w:t>
            </w:r>
            <w:r w:rsidRPr="00543B55">
              <w:rPr>
                <w:i/>
                <w:iCs/>
              </w:rPr>
              <w:t>φ</w:t>
            </w:r>
            <w:r w:rsidRPr="00053F74">
              <w:rPr>
                <w:i/>
                <w:iCs/>
                <w:lang w:val="it-IT"/>
              </w:rPr>
              <w:t>+1)&lt;E</w:t>
            </w:r>
            <w:r w:rsidRPr="00543B55">
              <w:rPr>
                <w:i/>
                <w:iCs/>
              </w:rPr>
              <w:t>φ</w:t>
            </w:r>
          </w:p>
        </w:tc>
      </w:tr>
      <w:tr w:rsidR="00086A99" w:rsidRPr="00C8541A" w14:paraId="5C8DF7F0" w14:textId="77777777" w:rsidTr="00A73D46">
        <w:trPr>
          <w:trHeight w:val="19"/>
          <w:jc w:val="center"/>
        </w:trPr>
        <w:tc>
          <w:tcPr>
            <w:tcW w:w="0" w:type="auto"/>
            <w:vMerge/>
            <w:tcBorders>
              <w:bottom w:val="single" w:sz="4" w:space="0" w:color="auto"/>
            </w:tcBorders>
            <w:vAlign w:val="center"/>
            <w:hideMark/>
          </w:tcPr>
          <w:p w14:paraId="7971C37A" w14:textId="77777777" w:rsidR="00086A99" w:rsidRPr="00053F74" w:rsidRDefault="00086A99" w:rsidP="001E0A05">
            <w:pPr>
              <w:pStyle w:val="ACA25tablebody"/>
              <w:rPr>
                <w:lang w:val="it-IT"/>
              </w:rPr>
            </w:pPr>
          </w:p>
        </w:tc>
        <w:tc>
          <w:tcPr>
            <w:tcW w:w="0" w:type="auto"/>
            <w:tcBorders>
              <w:bottom w:val="single" w:sz="4" w:space="0" w:color="auto"/>
            </w:tcBorders>
            <w:vAlign w:val="center"/>
            <w:hideMark/>
          </w:tcPr>
          <w:p w14:paraId="1C65157C" w14:textId="77777777" w:rsidR="00086A99" w:rsidRPr="00543B55" w:rsidRDefault="00086A99" w:rsidP="001E0A05">
            <w:pPr>
              <w:pStyle w:val="ACA25tablebody"/>
              <w:rPr>
                <w:i/>
                <w:iCs/>
              </w:rPr>
            </w:pPr>
            <w:r w:rsidRPr="00543B55">
              <w:rPr>
                <w:i/>
                <w:iCs/>
              </w:rPr>
              <w:t>ω2φ</w:t>
            </w:r>
          </w:p>
        </w:tc>
        <w:tc>
          <w:tcPr>
            <w:tcW w:w="0" w:type="auto"/>
            <w:tcBorders>
              <w:bottom w:val="single" w:sz="4" w:space="0" w:color="auto"/>
            </w:tcBorders>
            <w:vAlign w:val="center"/>
            <w:hideMark/>
          </w:tcPr>
          <w:p w14:paraId="6CF5FAC1" w14:textId="77777777" w:rsidR="00086A99" w:rsidRPr="00543B55" w:rsidRDefault="00086A99" w:rsidP="001E0A05">
            <w:pPr>
              <w:pStyle w:val="ACA25tablebody"/>
              <w:rPr>
                <w:i/>
                <w:iCs/>
              </w:rPr>
            </w:pPr>
            <w:proofErr w:type="spellStart"/>
            <w:r w:rsidRPr="00543B55">
              <w:rPr>
                <w:i/>
                <w:iCs/>
              </w:rPr>
              <w:t>Eφ</w:t>
            </w:r>
            <w:proofErr w:type="spellEnd"/>
            <w:r w:rsidRPr="00543B55">
              <w:rPr>
                <w:i/>
                <w:iCs/>
              </w:rPr>
              <w:t>&gt;Eφ-1</w:t>
            </w:r>
          </w:p>
        </w:tc>
        <w:tc>
          <w:tcPr>
            <w:tcW w:w="0" w:type="auto"/>
            <w:tcBorders>
              <w:bottom w:val="single" w:sz="4" w:space="0" w:color="auto"/>
            </w:tcBorders>
            <w:vAlign w:val="center"/>
            <w:hideMark/>
          </w:tcPr>
          <w:p w14:paraId="33A1AD9C" w14:textId="77777777" w:rsidR="00086A99" w:rsidRPr="00543B55" w:rsidRDefault="00086A99" w:rsidP="001E0A05">
            <w:pPr>
              <w:pStyle w:val="ACA25tablebody"/>
              <w:rPr>
                <w:i/>
                <w:iCs/>
              </w:rPr>
            </w:pPr>
            <w:r w:rsidRPr="00543B55">
              <w:rPr>
                <w:i/>
                <w:iCs/>
              </w:rPr>
              <w:t>H(E1φ+</w:t>
            </w:r>
            <w:proofErr w:type="gramStart"/>
            <w:r w:rsidRPr="00543B55">
              <w:rPr>
                <w:i/>
                <w:iCs/>
              </w:rPr>
              <w:t>1)&lt;</w:t>
            </w:r>
            <w:proofErr w:type="spellStart"/>
            <w:proofErr w:type="gramEnd"/>
            <w:r w:rsidRPr="00543B55">
              <w:rPr>
                <w:i/>
                <w:iCs/>
              </w:rPr>
              <w:t>Eφ</w:t>
            </w:r>
            <w:proofErr w:type="spellEnd"/>
          </w:p>
        </w:tc>
      </w:tr>
    </w:tbl>
    <w:p w14:paraId="4D6D89DA" w14:textId="77777777" w:rsidR="00C476F5" w:rsidRDefault="00C476F5" w:rsidP="00782B2D">
      <w:pPr>
        <w:pStyle w:val="ACA27note"/>
      </w:pPr>
      <w:r>
        <w:t>Note: E is short for the full name of parameter XXX</w:t>
      </w:r>
    </w:p>
    <w:p w14:paraId="7E4E5DF6" w14:textId="77777777" w:rsidR="00C476F5" w:rsidRPr="00086A99" w:rsidRDefault="00C476F5" w:rsidP="00086A99">
      <w:pPr>
        <w:pStyle w:val="ACA23textindent"/>
      </w:pPr>
    </w:p>
    <w:p w14:paraId="1F77AA8B" w14:textId="77777777" w:rsidR="00C476F5" w:rsidRDefault="00C476F5" w:rsidP="00782B2D">
      <w:pPr>
        <w:pStyle w:val="ACA23textindent"/>
      </w:pPr>
      <w:r>
        <w:t>Please do not use the headers or the footers because they are reserved for the technical editing by editors. If necessary, explain the concepts in a table or figure by adding a note below that table or figure.</w:t>
      </w:r>
    </w:p>
    <w:p w14:paraId="4CD659DB" w14:textId="77777777" w:rsidR="00C476F5" w:rsidRDefault="00C476F5" w:rsidP="00A73D46">
      <w:pPr>
        <w:pStyle w:val="ACA14text"/>
      </w:pPr>
    </w:p>
    <w:p w14:paraId="56420BB6" w14:textId="77777777" w:rsidR="00C476F5" w:rsidRDefault="00C476F5" w:rsidP="002F5EEB">
      <w:pPr>
        <w:pStyle w:val="ACA14text"/>
      </w:pPr>
      <w:r>
        <w:t>3.1.3 Equations</w:t>
      </w:r>
    </w:p>
    <w:p w14:paraId="3EC82733" w14:textId="77777777" w:rsidR="00C476F5" w:rsidRDefault="00C476F5" w:rsidP="00782B2D">
      <w:pPr>
        <w:pStyle w:val="ACA23textindent"/>
      </w:pPr>
      <w:r>
        <w:t xml:space="preserve">You are strongly recommended to use </w:t>
      </w:r>
      <w:proofErr w:type="spellStart"/>
      <w:r>
        <w:t>MathType</w:t>
      </w:r>
      <w:proofErr w:type="spellEnd"/>
      <w:r>
        <w:t xml:space="preserve"> or Microsoft Equation Editor to edit equations. Equations should be editable rather than appear in a picture format. All equations should be placed and numbered consistently throughout the manuscript, and referred to in the text as Eq. (1), Eq. (2), </w:t>
      </w:r>
      <w:proofErr w:type="spellStart"/>
      <w:r>
        <w:t>Eqs</w:t>
      </w:r>
      <w:proofErr w:type="spellEnd"/>
      <w:r>
        <w:t xml:space="preserve"> (3)-(6), etc. A colon is inserted before an equation is presented, but there is no punctuation following the equation. The size of equation is 10 points. Remember to add a line above heading and a line below the equation. Set the equation flush left, without indenting it. Make the number of an equation flush-right. For example:</w:t>
      </w:r>
    </w:p>
    <w:p w14:paraId="1F94A074" w14:textId="77777777" w:rsidR="00660FBE" w:rsidRDefault="00660FBE" w:rsidP="001E0A05">
      <w:pPr>
        <w:pStyle w:val="ACA23textindent"/>
      </w:pPr>
    </w:p>
    <w:tbl>
      <w:tblPr>
        <w:tblW w:w="5000" w:type="pct"/>
        <w:tblLook w:val="04A0" w:firstRow="1" w:lastRow="0" w:firstColumn="1" w:lastColumn="0" w:noHBand="0" w:noVBand="1"/>
      </w:tblPr>
      <w:tblGrid>
        <w:gridCol w:w="8531"/>
        <w:gridCol w:w="539"/>
      </w:tblGrid>
      <w:tr w:rsidR="00660FBE" w:rsidRPr="00C8541A" w14:paraId="1066B24F" w14:textId="77777777" w:rsidTr="0030103B">
        <w:trPr>
          <w:trHeight w:val="20"/>
        </w:trPr>
        <w:tc>
          <w:tcPr>
            <w:tcW w:w="4703" w:type="pct"/>
            <w:vAlign w:val="center"/>
          </w:tcPr>
          <w:p w14:paraId="23DC3C36" w14:textId="77777777" w:rsidR="00660FBE" w:rsidRPr="001E0A05" w:rsidRDefault="00660FBE" w:rsidP="001E0A05">
            <w:pPr>
              <w:pStyle w:val="ACA26equation"/>
            </w:pPr>
            <w:r w:rsidRPr="001E0A05">
              <w:object w:dxaOrig="2040" w:dyaOrig="700" w14:anchorId="552EF931">
                <v:shape id="_x0000_i1027" type="#_x0000_t75" style="width:87.35pt;height:29.35pt" o:ole="">
                  <v:imagedata r:id="rId16" o:title=""/>
                </v:shape>
                <o:OLEObject Type="Embed" ProgID="Equation.DSMT4" ShapeID="_x0000_i1027" DrawAspect="Content" ObjectID="_1765043720" r:id="rId17">
                  <o:FieldCodes>\* mergeformat</o:FieldCodes>
                </o:OLEObject>
              </w:object>
            </w:r>
          </w:p>
        </w:tc>
        <w:tc>
          <w:tcPr>
            <w:tcW w:w="297" w:type="pct"/>
            <w:vAlign w:val="center"/>
          </w:tcPr>
          <w:p w14:paraId="52FEB4B0" w14:textId="77777777" w:rsidR="00660FBE" w:rsidRPr="001E0A05" w:rsidRDefault="00660FBE" w:rsidP="001E0A05">
            <w:pPr>
              <w:pStyle w:val="ACA14text"/>
            </w:pPr>
            <w:r w:rsidRPr="00C8541A">
              <w:t>(1)</w:t>
            </w:r>
          </w:p>
        </w:tc>
      </w:tr>
    </w:tbl>
    <w:p w14:paraId="4ED34987" w14:textId="77777777" w:rsidR="00C476F5" w:rsidRDefault="00C476F5" w:rsidP="00A73D46">
      <w:pPr>
        <w:pStyle w:val="ACA23textindent"/>
      </w:pPr>
    </w:p>
    <w:p w14:paraId="1AB8AF2A" w14:textId="77777777" w:rsidR="00C476F5" w:rsidRDefault="00C476F5" w:rsidP="002F5EEB">
      <w:pPr>
        <w:pStyle w:val="ACA14text"/>
      </w:pPr>
      <w:r>
        <w:t>3.1.4 Theorems and proofs</w:t>
      </w:r>
    </w:p>
    <w:p w14:paraId="3A24A00C" w14:textId="77777777" w:rsidR="00C476F5" w:rsidRDefault="00C476F5" w:rsidP="00782B2D">
      <w:pPr>
        <w:pStyle w:val="ACA23textindent"/>
      </w:pPr>
      <w:r>
        <w:t>Theorems should be numbered following their order of appearance (Theorem 1, Theorem 2, etc.). Lemmas and corollaries should be numbered following their order of appearance under the corresponding theorem (Lemma/Corollary 1.1, Lemma/Corollary 1.2, etc. of Theorem 1). Examples and remarks should be numbered following their order of appearance (Example 1, Example 2, etc.; Remark 1, Remark 2, etc.).</w:t>
      </w:r>
    </w:p>
    <w:p w14:paraId="2A1CB245" w14:textId="77777777" w:rsidR="00C476F5" w:rsidRDefault="00C476F5" w:rsidP="00782B2D">
      <w:pPr>
        <w:pStyle w:val="ACA23textindent"/>
      </w:pPr>
      <w:r w:rsidRPr="002F5EEB">
        <w:rPr>
          <w:b/>
          <w:bCs/>
        </w:rPr>
        <w:t>Theorem 1.</w:t>
      </w:r>
      <w:r>
        <w:t xml:space="preserve"> Text of the theorem.</w:t>
      </w:r>
    </w:p>
    <w:p w14:paraId="29EFC69A" w14:textId="77777777" w:rsidR="00C476F5" w:rsidRDefault="00C476F5" w:rsidP="00782B2D">
      <w:pPr>
        <w:pStyle w:val="ACA23textindent"/>
      </w:pPr>
      <w:r>
        <w:t>Proofs must be formatted as follows:</w:t>
      </w:r>
    </w:p>
    <w:p w14:paraId="6EA2CAFF" w14:textId="77777777" w:rsidR="00C167EA" w:rsidRDefault="00C167EA" w:rsidP="00782B2D">
      <w:pPr>
        <w:pStyle w:val="ACA23textindent"/>
      </w:pPr>
    </w:p>
    <w:p w14:paraId="76529CA8" w14:textId="77777777" w:rsidR="00C476F5" w:rsidRDefault="00C476F5" w:rsidP="00782B2D">
      <w:pPr>
        <w:pStyle w:val="ACA23textindent"/>
      </w:pPr>
      <w:r w:rsidRPr="002F5EEB">
        <w:rPr>
          <w:b/>
          <w:bCs/>
        </w:rPr>
        <w:lastRenderedPageBreak/>
        <w:t>Proof of Theorem 1.</w:t>
      </w:r>
      <w:r w:rsidRPr="001E0A05">
        <w:t xml:space="preserve"> </w:t>
      </w:r>
      <w:r>
        <w:t>Text of the proof. Note that “of Theorem 1” can be deleted, if it is clear which theorem is being referred to. Always end a proof with Q.E.D.</w:t>
      </w:r>
    </w:p>
    <w:p w14:paraId="5A50DB55" w14:textId="77777777" w:rsidR="00C476F5" w:rsidRDefault="00C476F5" w:rsidP="00A73D46">
      <w:pPr>
        <w:pStyle w:val="ACA23textindent"/>
      </w:pPr>
    </w:p>
    <w:p w14:paraId="6AFB20EC" w14:textId="77777777" w:rsidR="00C476F5" w:rsidRDefault="00C476F5" w:rsidP="002F5EEB">
      <w:pPr>
        <w:pStyle w:val="ACA14text"/>
      </w:pPr>
      <w:r>
        <w:t>3.1.5 Physical quantities, units, and symbols</w:t>
      </w:r>
    </w:p>
    <w:p w14:paraId="3F2ADDCB" w14:textId="77777777" w:rsidR="00C476F5" w:rsidRDefault="00C476F5" w:rsidP="00782B2D">
      <w:pPr>
        <w:pStyle w:val="ACA23textindent"/>
      </w:pPr>
      <w:r>
        <w:t>All the physical quantities and units of measurement in the paper must comply with the International System of Units (SI) and their abbreviations should be used. Wherever the application domain uses a different set of units widely, please minimize the use of non-standard units or non-standard symbols for those units. For example, “h” should be used for hours instead of “</w:t>
      </w:r>
      <w:proofErr w:type="spellStart"/>
      <w:r>
        <w:t>hr</w:t>
      </w:r>
      <w:proofErr w:type="spellEnd"/>
      <w:r>
        <w:t>” and “t” instead of “ton” or “</w:t>
      </w:r>
      <w:proofErr w:type="spellStart"/>
      <w:r>
        <w:t>tonne</w:t>
      </w:r>
      <w:proofErr w:type="spellEnd"/>
      <w:r>
        <w:t xml:space="preserve">”.  </w:t>
      </w:r>
    </w:p>
    <w:p w14:paraId="6A8B897D" w14:textId="77777777" w:rsidR="00C476F5" w:rsidRDefault="00C476F5" w:rsidP="00782B2D">
      <w:pPr>
        <w:pStyle w:val="ACA23textindent"/>
      </w:pPr>
      <w:r>
        <w:t>Please leave a regular space or non-breaking space between each value and the measurement unit. The authors are encouraged to render the numbers specifying the dot as a decimal separator, and the comma as a thousand separator, e.g., 1,000,000.</w:t>
      </w:r>
    </w:p>
    <w:p w14:paraId="06266AF6" w14:textId="77777777" w:rsidR="00C476F5" w:rsidRDefault="00C476F5" w:rsidP="00A73D46">
      <w:pPr>
        <w:pStyle w:val="ACA23textindent"/>
      </w:pPr>
    </w:p>
    <w:p w14:paraId="0AE21E16" w14:textId="77777777" w:rsidR="00C476F5" w:rsidRDefault="00C476F5" w:rsidP="00782B2D">
      <w:pPr>
        <w:pStyle w:val="ACA21station"/>
      </w:pPr>
      <w:r>
        <w:t>4. Discussion (Style: Times New Roman, 10 Points, Title Case, Bold)</w:t>
      </w:r>
    </w:p>
    <w:p w14:paraId="1FA8E6BE" w14:textId="77777777" w:rsidR="00C476F5" w:rsidRDefault="00C476F5" w:rsidP="00A73D46">
      <w:pPr>
        <w:pStyle w:val="ACA23textindent"/>
      </w:pPr>
    </w:p>
    <w:p w14:paraId="2DA8DC12" w14:textId="77777777" w:rsidR="00C476F5" w:rsidRDefault="00C476F5" w:rsidP="00782B2D">
      <w:pPr>
        <w:pStyle w:val="ACA23textindent"/>
      </w:pPr>
      <w:r>
        <w:t>The Discussion section should interpret the results in perspective of previous studies and the working hypotheses, and report the research findings and implications in the broadest context possible.</w:t>
      </w:r>
    </w:p>
    <w:p w14:paraId="420F583C" w14:textId="77777777" w:rsidR="00C476F5" w:rsidRDefault="00C476F5" w:rsidP="00C476F5"/>
    <w:p w14:paraId="61B8CA64" w14:textId="77777777" w:rsidR="00C476F5" w:rsidRDefault="00C476F5" w:rsidP="00782B2D">
      <w:pPr>
        <w:pStyle w:val="ACA21station"/>
      </w:pPr>
      <w:r>
        <w:t>5. Conclusions (Style: Times New Roman, 10 Points, Title Case, Bold)</w:t>
      </w:r>
    </w:p>
    <w:p w14:paraId="09393AF1" w14:textId="77777777" w:rsidR="00C476F5" w:rsidRDefault="00C476F5" w:rsidP="00A73D46">
      <w:pPr>
        <w:pStyle w:val="ACA23textindent"/>
      </w:pPr>
    </w:p>
    <w:p w14:paraId="7396F681" w14:textId="77777777" w:rsidR="00C476F5" w:rsidRDefault="00C476F5" w:rsidP="00782B2D">
      <w:pPr>
        <w:pStyle w:val="ACA23textindent"/>
      </w:pPr>
      <w:r>
        <w:t>The Conclusions section should clarify the main conclusions of the research, highlighting its significance and relevance. The limitations of the work and the directions of future research may also be mentioned. Please contain nothing not substantiated in the main text. Do not make this section a mere repetition of the Abstract.</w:t>
      </w:r>
    </w:p>
    <w:p w14:paraId="017BB398" w14:textId="77777777" w:rsidR="00C476F5" w:rsidRDefault="00C476F5" w:rsidP="00A73D46">
      <w:pPr>
        <w:pStyle w:val="ACA23textindent"/>
      </w:pPr>
    </w:p>
    <w:p w14:paraId="01A58419" w14:textId="77777777" w:rsidR="00C476F5" w:rsidRDefault="00C476F5" w:rsidP="00782B2D">
      <w:pPr>
        <w:pStyle w:val="ACA21station"/>
      </w:pPr>
      <w:r>
        <w:t>Author Contributions (Style: Times New Roman, 10 Points, Title Case, Bold)</w:t>
      </w:r>
    </w:p>
    <w:p w14:paraId="45C95733" w14:textId="77777777" w:rsidR="00C476F5" w:rsidRDefault="00C476F5" w:rsidP="00A73D46">
      <w:pPr>
        <w:pStyle w:val="ACA23textindent"/>
      </w:pPr>
    </w:p>
    <w:p w14:paraId="582313A2" w14:textId="77777777" w:rsidR="00C476F5" w:rsidRDefault="00C476F5" w:rsidP="00782B2D">
      <w:pPr>
        <w:pStyle w:val="ACA23textindent"/>
      </w:pPr>
      <w:r>
        <w:t xml:space="preserve">If your research article has several authors (i.e., those who have contributed substantially to the work), you are recommended, but not required, to list the contributions of each author in the following statement: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The relevant terms are explained at the </w:t>
      </w:r>
      <w:proofErr w:type="spellStart"/>
      <w:r>
        <w:t>CRediT</w:t>
      </w:r>
      <w:proofErr w:type="spellEnd"/>
      <w:r>
        <w:t xml:space="preserve"> taxonomy.</w:t>
      </w:r>
    </w:p>
    <w:p w14:paraId="54B4FFBF" w14:textId="77777777" w:rsidR="00C476F5" w:rsidRDefault="00C476F5" w:rsidP="00A73D46">
      <w:pPr>
        <w:pStyle w:val="ACA23textindent"/>
      </w:pPr>
    </w:p>
    <w:p w14:paraId="3EC430AE" w14:textId="77777777" w:rsidR="00C476F5" w:rsidRDefault="00C476F5" w:rsidP="00782B2D">
      <w:pPr>
        <w:pStyle w:val="ACA21station"/>
      </w:pPr>
      <w:r>
        <w:t>Funding (Style: Times New Roman, 10 Points, Title Case, Bold)</w:t>
      </w:r>
    </w:p>
    <w:p w14:paraId="078C6B71" w14:textId="77777777" w:rsidR="00C476F5" w:rsidRDefault="00C476F5" w:rsidP="00A73D46">
      <w:pPr>
        <w:pStyle w:val="ACA23textindent"/>
      </w:pPr>
    </w:p>
    <w:p w14:paraId="31027491" w14:textId="77777777" w:rsidR="00C476F5" w:rsidRDefault="00C476F5" w:rsidP="00782B2D">
      <w:pPr>
        <w:pStyle w:val="ACA23textindent"/>
      </w:pPr>
      <w:r>
        <w:t>Authors must state how the research and publication of their article was funded, by naming each funder followed by the associated grant number in round brackets. All funding sources of the study should be listed in this standard way: “This work is funded by name of funder (Grant number: XXX).” Do not include details on the program or type of grants and awards. Please use the standard spelling of funding agency names at https://search.crossref.org/funding.</w:t>
      </w:r>
    </w:p>
    <w:p w14:paraId="463EA017" w14:textId="77777777" w:rsidR="00C476F5" w:rsidRDefault="00C476F5" w:rsidP="007E08F3">
      <w:pPr>
        <w:pStyle w:val="ACA14text"/>
      </w:pPr>
    </w:p>
    <w:p w14:paraId="6B905BC8" w14:textId="77777777" w:rsidR="00C476F5" w:rsidRDefault="00C476F5" w:rsidP="00782B2D">
      <w:pPr>
        <w:pStyle w:val="ACA21station"/>
      </w:pPr>
      <w:r>
        <w:t>Informed Consent Statement (Style: Times New Roman, 10 Points, Title Case, Bold)</w:t>
      </w:r>
    </w:p>
    <w:p w14:paraId="1C1E0829" w14:textId="77777777" w:rsidR="00C476F5" w:rsidRDefault="00C476F5" w:rsidP="007E08F3">
      <w:pPr>
        <w:pStyle w:val="ACA14text"/>
      </w:pPr>
    </w:p>
    <w:p w14:paraId="472BD427" w14:textId="77777777" w:rsidR="00C476F5" w:rsidRDefault="00C476F5" w:rsidP="00782B2D">
      <w:pPr>
        <w:pStyle w:val="ACA23textindent"/>
      </w:pPr>
      <w:r>
        <w:t>This section is only needed if your study involves humans.  If your research involves human subjects, human material, human tissues, or human data, you must obtain a written informed consent for publication from the participants before submission. In this case, you should add the following statement “Informed consent was obtained from all subjects involved in the study.” Otherwise, just state “Not applicable”.</w:t>
      </w:r>
    </w:p>
    <w:p w14:paraId="7776AC0A" w14:textId="77777777" w:rsidR="00C476F5" w:rsidRDefault="00C476F5" w:rsidP="007E08F3">
      <w:pPr>
        <w:pStyle w:val="ACA14text"/>
      </w:pPr>
    </w:p>
    <w:p w14:paraId="1EB2ED9A" w14:textId="77777777" w:rsidR="00C476F5" w:rsidRDefault="00C476F5" w:rsidP="00782B2D">
      <w:pPr>
        <w:pStyle w:val="ACA21station"/>
      </w:pPr>
      <w:r>
        <w:t>Data Availability (Style: Times New Roman, 10 Points, Title Case, Bold)</w:t>
      </w:r>
    </w:p>
    <w:p w14:paraId="5151EB0F" w14:textId="77777777" w:rsidR="00C476F5" w:rsidRDefault="00C476F5" w:rsidP="007E08F3">
      <w:pPr>
        <w:pStyle w:val="ACA14text"/>
      </w:pPr>
    </w:p>
    <w:p w14:paraId="4EB38E8B" w14:textId="77777777" w:rsidR="00C476F5" w:rsidRDefault="00C476F5" w:rsidP="00782B2D">
      <w:pPr>
        <w:pStyle w:val="ACA23textindent"/>
      </w:pPr>
      <w:r>
        <w:t>This section intends to clarify the sources of the data supporting the research results. If no data is reported in the work, please state “Not applicable” here. Otherwise, you can simply state “The data used to support the research findings are available from the corresponding author upon request” or follow template examples of a data availability statement:</w:t>
      </w:r>
    </w:p>
    <w:p w14:paraId="59703A25" w14:textId="77777777" w:rsidR="00C476F5" w:rsidRDefault="00C476F5" w:rsidP="00782B2D">
      <w:pPr>
        <w:pStyle w:val="ACA23textindent"/>
      </w:pPr>
      <w:r>
        <w:t>1. The data [data type] supporting our research results are deposited in [repository name] at [DOI or other persistent identifier], [reference number].</w:t>
      </w:r>
    </w:p>
    <w:p w14:paraId="41737A81" w14:textId="77777777" w:rsidR="00C476F5" w:rsidRDefault="00C476F5" w:rsidP="00782B2D">
      <w:pPr>
        <w:pStyle w:val="ACA23textindent"/>
      </w:pPr>
      <w:r>
        <w:t>2. The data [data type] supporting our research results are deposited in [repository name], which does not issue DOIs. The data can be accessed at [link/accession number].</w:t>
      </w:r>
    </w:p>
    <w:p w14:paraId="062F7145" w14:textId="77777777" w:rsidR="00C476F5" w:rsidRDefault="00C476F5" w:rsidP="00782B2D">
      <w:pPr>
        <w:pStyle w:val="ACA23textindent"/>
      </w:pPr>
      <w:r>
        <w:t>3. The data [data type] supporting our research results are included within the article or supplementary material.</w:t>
      </w:r>
    </w:p>
    <w:p w14:paraId="651925B4" w14:textId="77777777" w:rsidR="00C476F5" w:rsidRDefault="00C476F5" w:rsidP="00782B2D">
      <w:pPr>
        <w:pStyle w:val="ACA23textindent"/>
      </w:pPr>
      <w:r>
        <w:t xml:space="preserve">4. The data [data type] supporting our research results are under privacy or ethical restrictions. The data are </w:t>
      </w:r>
      <w:r>
        <w:lastRenderedPageBreak/>
        <w:t>available from [name, contact] for researchers, who meet the criteria for accessing confidential data.</w:t>
      </w:r>
    </w:p>
    <w:p w14:paraId="10C848BB" w14:textId="77777777" w:rsidR="00C476F5" w:rsidRDefault="00C476F5" w:rsidP="00782B2D">
      <w:pPr>
        <w:pStyle w:val="ACA23textindent"/>
      </w:pPr>
      <w:r>
        <w:t>5. The data [data type] supporting our research results are supplied by [name] under license. Please request [name, contact] for accessing the data.</w:t>
      </w:r>
    </w:p>
    <w:p w14:paraId="6E9AD558" w14:textId="77777777" w:rsidR="00C476F5" w:rsidRDefault="00C476F5" w:rsidP="00782B2D">
      <w:pPr>
        <w:pStyle w:val="ACA23textindent"/>
      </w:pPr>
      <w:r>
        <w:t>6. The data [data type] supporting our research results may be released upon application to [name of data access committee or name of institutional review board] via [contact].</w:t>
      </w:r>
    </w:p>
    <w:p w14:paraId="44F77FA3" w14:textId="77777777" w:rsidR="00C476F5" w:rsidRDefault="00C476F5" w:rsidP="007E08F3">
      <w:pPr>
        <w:pStyle w:val="ACA14text"/>
      </w:pPr>
    </w:p>
    <w:p w14:paraId="65E874FE" w14:textId="77777777" w:rsidR="00C476F5" w:rsidRDefault="00C476F5" w:rsidP="00782B2D">
      <w:pPr>
        <w:pStyle w:val="ACA21station"/>
      </w:pPr>
      <w:r>
        <w:t>Acknowledgements (Style: Times New Roman, 10 Points, Title Case, Bold)</w:t>
      </w:r>
    </w:p>
    <w:p w14:paraId="21DD19E1" w14:textId="77777777" w:rsidR="00C476F5" w:rsidRDefault="00C476F5" w:rsidP="007E08F3">
      <w:pPr>
        <w:pStyle w:val="ACA14text"/>
      </w:pPr>
    </w:p>
    <w:p w14:paraId="3A368BE7" w14:textId="77777777" w:rsidR="00C476F5" w:rsidRDefault="00C476F5" w:rsidP="00782B2D">
      <w:pPr>
        <w:pStyle w:val="ACA23textindent"/>
      </w:pPr>
      <w:r>
        <w:t xml:space="preserve">Anyone who contributed to the research or manuscript, but not a listed author, should be acknowledged. This may include technical support, material donation, etc. Do not repeat the support already covered by Author Contributions or Funding. Do not include thanks to anonymous reviewers and editors, inessential words, or effusive comments. </w:t>
      </w:r>
    </w:p>
    <w:p w14:paraId="59A1FB7A" w14:textId="77777777" w:rsidR="00C476F5" w:rsidRDefault="00C476F5" w:rsidP="007E08F3">
      <w:pPr>
        <w:pStyle w:val="ACA14text"/>
      </w:pPr>
    </w:p>
    <w:p w14:paraId="36395A00" w14:textId="77777777" w:rsidR="00C476F5" w:rsidRDefault="00C476F5" w:rsidP="00782B2D">
      <w:pPr>
        <w:pStyle w:val="ACA21station"/>
      </w:pPr>
      <w:r>
        <w:t>Conflicts of Interest (Style: Times New Roman, 10 Points, Title Case, Bold)</w:t>
      </w:r>
    </w:p>
    <w:p w14:paraId="513E944E" w14:textId="77777777" w:rsidR="00C476F5" w:rsidRDefault="00C476F5" w:rsidP="007E08F3">
      <w:pPr>
        <w:pStyle w:val="ACA14text"/>
      </w:pPr>
    </w:p>
    <w:p w14:paraId="68CC5A29" w14:textId="77777777" w:rsidR="00C476F5" w:rsidRDefault="00C476F5" w:rsidP="00782B2D">
      <w:pPr>
        <w:pStyle w:val="ACA23textindent"/>
      </w:pPr>
      <w:r>
        <w:t>Authors must identify and declare any personal circumstances or interest that may be perceived as inappropriately influencing the representation or interpretation of the research results. This section must declare any role of the funders in the design of the study; in the collection, analyses, or interpretation of data; in the writing of the manuscript; or in the decision to publish the results. State “The authors declare no conflict of interest” or declare conflicts of interest in the following form:</w:t>
      </w:r>
    </w:p>
    <w:p w14:paraId="02ABD155" w14:textId="77777777" w:rsidR="00C476F5" w:rsidRDefault="00C476F5" w:rsidP="002B46D8">
      <w:pPr>
        <w:pStyle w:val="ACA23textindent"/>
      </w:pPr>
      <w:r>
        <w:t>A (author name) serves as a consultant to X (entity name); B (author name) is a member of Y (entity name); C (author name) is a paid expert of Z (entity name).</w:t>
      </w:r>
    </w:p>
    <w:p w14:paraId="148A55B7" w14:textId="77777777" w:rsidR="00C476F5" w:rsidRDefault="00C476F5" w:rsidP="007E08F3">
      <w:pPr>
        <w:pStyle w:val="ACA14text"/>
      </w:pPr>
    </w:p>
    <w:p w14:paraId="1A070AED" w14:textId="77777777" w:rsidR="00C476F5" w:rsidRDefault="00C476F5" w:rsidP="002B46D8">
      <w:pPr>
        <w:pStyle w:val="ACA21station"/>
      </w:pPr>
      <w:r>
        <w:t>References (Style: Times New Roman, 10 Points, Title Case, Bold)</w:t>
      </w:r>
    </w:p>
    <w:p w14:paraId="1B3AEE7B" w14:textId="77777777" w:rsidR="00C476F5" w:rsidRDefault="00C476F5" w:rsidP="007E08F3">
      <w:pPr>
        <w:pStyle w:val="ACA14text"/>
      </w:pPr>
    </w:p>
    <w:p w14:paraId="3EDBA9FE" w14:textId="77777777" w:rsidR="008B4D03" w:rsidRPr="008B0EBA" w:rsidRDefault="008B4D03" w:rsidP="008B4D03">
      <w:pPr>
        <w:pStyle w:val="ACA24textindent"/>
      </w:pPr>
      <w:r w:rsidRPr="008B0EBA">
        <w:t xml:space="preserve">To give our readers a sense of continuity, you are encouraged to identify in your paper the articles of similar research published in past issues of the journal. References must be numbered in the order of appearance in the text (including citations in figures and tables) and listed individually at the end of the manuscript. </w:t>
      </w:r>
    </w:p>
    <w:p w14:paraId="0C154FCA" w14:textId="77777777" w:rsidR="008B4D03" w:rsidRPr="008B0EBA" w:rsidRDefault="008B4D03" w:rsidP="008B4D03">
      <w:pPr>
        <w:pStyle w:val="ACA24textindent"/>
      </w:pPr>
      <w:r w:rsidRPr="008B0EBA">
        <w:t xml:space="preserve">Only one publication can be listed for each number. All authors should be included in reference lists. The DOI should be attached to the end of a reference if the reference has one indeed. You may find DOI at </w:t>
      </w:r>
      <w:r w:rsidRPr="00270189">
        <w:rPr>
          <w:rFonts w:cs="Times New Roman"/>
        </w:rPr>
        <w:t>http://www.crossref.org/guestquery/#.</w:t>
      </w:r>
    </w:p>
    <w:p w14:paraId="28A2BC0B" w14:textId="77777777" w:rsidR="008B4D03" w:rsidRPr="008B0EBA" w:rsidRDefault="008B4D03" w:rsidP="008B4D03">
      <w:pPr>
        <w:pStyle w:val="ACA24textindent"/>
      </w:pPr>
      <w:r w:rsidRPr="008B0EBA">
        <w:t xml:space="preserve">Create a hanging indent for each reference with the bracketed numbers flush with the left side of the page. The hanging indent highlights the numerical sequence of your references. The author's name is listed as first initial, last name. Example: Adel Al </w:t>
      </w:r>
      <w:proofErr w:type="spellStart"/>
      <w:r w:rsidRPr="008B0EBA">
        <w:t>Muhairy</w:t>
      </w:r>
      <w:proofErr w:type="spellEnd"/>
      <w:r w:rsidRPr="008B0EBA">
        <w:t xml:space="preserve"> would be cited as A. Al </w:t>
      </w:r>
      <w:proofErr w:type="spellStart"/>
      <w:r w:rsidRPr="008B0EBA">
        <w:t>Muhairy</w:t>
      </w:r>
      <w:proofErr w:type="spellEnd"/>
      <w:r w:rsidRPr="008B0EBA">
        <w:t xml:space="preserve">, rather than Al </w:t>
      </w:r>
      <w:proofErr w:type="spellStart"/>
      <w:r w:rsidRPr="008B0EBA">
        <w:t>Muhairy</w:t>
      </w:r>
      <w:proofErr w:type="spellEnd"/>
      <w:r w:rsidRPr="008B0EBA">
        <w:t>, Adel. The title of an article is listed in quotation marks. The title of a journal or book is listed in italics.</w:t>
      </w:r>
    </w:p>
    <w:p w14:paraId="0614CCAA" w14:textId="77777777" w:rsidR="008B4D03" w:rsidRPr="008B0EBA" w:rsidRDefault="008B4D03" w:rsidP="008B4D03">
      <w:pPr>
        <w:pStyle w:val="ACA24textindent"/>
      </w:pPr>
      <w:r w:rsidRPr="008B0EBA">
        <w:t>It is not necessary to mention an author's name, pages used, or date of publication in the in-text citation. Instead, refer to the source with a number in a square bracket, e.g. [1], that will then correspond to the full citation in your reference list.</w:t>
      </w:r>
    </w:p>
    <w:p w14:paraId="66FC40FD" w14:textId="77777777" w:rsidR="008B4D03" w:rsidRPr="008B0EBA" w:rsidRDefault="008B4D03" w:rsidP="008B4D03">
      <w:pPr>
        <w:pStyle w:val="ACA24textindent"/>
      </w:pPr>
    </w:p>
    <w:p w14:paraId="765622B1" w14:textId="77777777" w:rsidR="008B4D03" w:rsidRPr="008B0EBA" w:rsidRDefault="008B4D03" w:rsidP="008B4D03">
      <w:pPr>
        <w:pStyle w:val="ACA24textindent"/>
      </w:pPr>
      <w:r w:rsidRPr="008B0EBA">
        <w:t xml:space="preserve">Here </w:t>
      </w:r>
      <w:r w:rsidR="00C43505">
        <w:t>are</w:t>
      </w:r>
      <w:r w:rsidRPr="008B0EBA">
        <w:t xml:space="preserve"> the reference</w:t>
      </w:r>
      <w:r w:rsidR="00C43505">
        <w:t>s</w:t>
      </w:r>
      <w:r w:rsidRPr="008B0EBA">
        <w:t xml:space="preserve"> to </w:t>
      </w:r>
      <w:r w:rsidR="00416328">
        <w:t>journal</w:t>
      </w:r>
      <w:r w:rsidR="00C43505" w:rsidRPr="00C43505">
        <w:t xml:space="preserve"> </w:t>
      </w:r>
      <w:r w:rsidR="00C43505">
        <w:t>articles</w:t>
      </w:r>
      <w:r w:rsidRPr="008B0EBA">
        <w:t xml:space="preserve">: </w:t>
      </w:r>
    </w:p>
    <w:p w14:paraId="617DD902" w14:textId="77777777" w:rsidR="008B4D03" w:rsidRPr="008B0EBA" w:rsidRDefault="008B4D03" w:rsidP="008B4D03">
      <w:pPr>
        <w:pStyle w:val="ACA28references"/>
        <w:numPr>
          <w:ilvl w:val="0"/>
          <w:numId w:val="5"/>
        </w:numPr>
      </w:pPr>
      <w:r w:rsidRPr="008B0EBA">
        <w:t xml:space="preserve">G. Liu, K. Y. Lee, and H. F. Jordan, “TDM and TWDM de Bruijn networks and </w:t>
      </w:r>
      <w:proofErr w:type="spellStart"/>
      <w:r w:rsidRPr="008B0EBA">
        <w:t>shufflenets</w:t>
      </w:r>
      <w:proofErr w:type="spellEnd"/>
      <w:r w:rsidRPr="008B0EBA">
        <w:t xml:space="preserve"> for optical communications,” </w:t>
      </w:r>
      <w:r w:rsidRPr="008B0EBA">
        <w:rPr>
          <w:i/>
          <w:iCs/>
        </w:rPr>
        <w:t>IEEE Trans. Comp.</w:t>
      </w:r>
      <w:r w:rsidRPr="008B0EBA">
        <w:t>, vol. 46, no. 6, pp. 695-701, 1997. https://doi.org/10.1109/12.600827.</w:t>
      </w:r>
    </w:p>
    <w:p w14:paraId="33FB138B" w14:textId="77777777" w:rsidR="008B4D03" w:rsidRPr="008B0EBA" w:rsidRDefault="008B4D03" w:rsidP="008B4D03">
      <w:pPr>
        <w:pStyle w:val="ACA28references"/>
        <w:numPr>
          <w:ilvl w:val="0"/>
          <w:numId w:val="5"/>
        </w:numPr>
      </w:pPr>
      <w:r w:rsidRPr="008B0EBA">
        <w:t xml:space="preserve">S. M. Ali and S. Sinha, “Three-phase step-up DC-DC converter with a three-phase high-frequency transformer,” </w:t>
      </w:r>
      <w:r w:rsidRPr="008B0EBA">
        <w:rPr>
          <w:i/>
          <w:iCs/>
        </w:rPr>
        <w:t xml:space="preserve">Global J. of </w:t>
      </w:r>
      <w:proofErr w:type="spellStart"/>
      <w:r w:rsidRPr="008B0EBA">
        <w:rPr>
          <w:i/>
          <w:iCs/>
        </w:rPr>
        <w:t>Engg</w:t>
      </w:r>
      <w:proofErr w:type="spellEnd"/>
      <w:r w:rsidRPr="008B0EBA">
        <w:rPr>
          <w:i/>
          <w:iCs/>
        </w:rPr>
        <w:t>. &amp; Appl. Sciences</w:t>
      </w:r>
      <w:r w:rsidRPr="008B0EBA">
        <w:t xml:space="preserve">, vol. 2, </w:t>
      </w:r>
      <w:r w:rsidR="00177426" w:rsidRPr="00177426">
        <w:t>Article ID: 19875, 2012</w:t>
      </w:r>
      <w:r w:rsidRPr="008B0EBA">
        <w:t xml:space="preserve">. </w:t>
      </w:r>
    </w:p>
    <w:p w14:paraId="422991F7" w14:textId="77777777" w:rsidR="008B4D03" w:rsidRPr="008B0EBA" w:rsidRDefault="008B4D03" w:rsidP="008B4D03">
      <w:pPr>
        <w:pStyle w:val="ACA24textindent"/>
      </w:pPr>
    </w:p>
    <w:p w14:paraId="4FD17BBC" w14:textId="77777777" w:rsidR="008B4D03" w:rsidRPr="008B0EBA" w:rsidRDefault="008B4D03" w:rsidP="008B4D03">
      <w:pPr>
        <w:pStyle w:val="ACA24textindent"/>
      </w:pPr>
      <w:r w:rsidRPr="008B0EBA">
        <w:t xml:space="preserve">Here </w:t>
      </w:r>
      <w:r w:rsidR="00C43505">
        <w:t>are</w:t>
      </w:r>
      <w:r w:rsidRPr="008B0EBA">
        <w:t xml:space="preserve"> the reference</w:t>
      </w:r>
      <w:r w:rsidR="00C43505">
        <w:t>s</w:t>
      </w:r>
      <w:r w:rsidRPr="008B0EBA">
        <w:t xml:space="preserve"> to books:</w:t>
      </w:r>
    </w:p>
    <w:p w14:paraId="3284AE52" w14:textId="77777777" w:rsidR="008B4D03" w:rsidRPr="008B0EBA" w:rsidRDefault="008B4D03" w:rsidP="008B4D03">
      <w:pPr>
        <w:pStyle w:val="ACA28references"/>
        <w:numPr>
          <w:ilvl w:val="0"/>
          <w:numId w:val="5"/>
        </w:numPr>
      </w:pPr>
      <w:r w:rsidRPr="008B0EBA">
        <w:t xml:space="preserve">G. O. Young, “Synthetic structure of industrial plastics,” in </w:t>
      </w:r>
      <w:r w:rsidRPr="008B0EBA">
        <w:rPr>
          <w:rFonts w:eastAsia="NimbusRomNo9L-ReguItal"/>
          <w:i/>
          <w:iCs/>
        </w:rPr>
        <w:t>Plastics</w:t>
      </w:r>
      <w:r w:rsidRPr="008B0EBA">
        <w:rPr>
          <w:rFonts w:eastAsia="NimbusRomNo9L-ReguItal"/>
        </w:rPr>
        <w:t xml:space="preserve">, </w:t>
      </w:r>
      <w:r w:rsidR="0042155B" w:rsidRPr="0042155B">
        <w:rPr>
          <w:rFonts w:eastAsia="NimbusRomNo9L-ReguItal"/>
        </w:rPr>
        <w:t>J. Peters (Ed.), New York, NY, USA: McGraw-Hill, vol. 3, pp. 15-64, 1964.</w:t>
      </w:r>
    </w:p>
    <w:p w14:paraId="27203D28" w14:textId="77777777" w:rsidR="008B4D03" w:rsidRPr="008B0EBA" w:rsidRDefault="008B4D03" w:rsidP="008B4D03">
      <w:pPr>
        <w:pStyle w:val="ACA28references"/>
        <w:numPr>
          <w:ilvl w:val="0"/>
          <w:numId w:val="5"/>
        </w:numPr>
      </w:pPr>
      <w:r w:rsidRPr="008B0EBA">
        <w:t xml:space="preserve">W. K. Chen, </w:t>
      </w:r>
      <w:r w:rsidRPr="008B0EBA">
        <w:rPr>
          <w:rFonts w:eastAsia="NimbusRomNo9L-ReguItal"/>
          <w:i/>
          <w:iCs/>
        </w:rPr>
        <w:t>Linear Networks and Systems</w:t>
      </w:r>
      <w:r w:rsidRPr="008B0EBA">
        <w:rPr>
          <w:rFonts w:eastAsia="NimbusRomNo9L-ReguItal"/>
        </w:rPr>
        <w:t xml:space="preserve">. </w:t>
      </w:r>
      <w:r w:rsidRPr="008B0EBA">
        <w:t>Belmont, CA, USA: Wadsworth, pp. 123-135</w:t>
      </w:r>
      <w:r w:rsidR="003D4BC3">
        <w:t xml:space="preserve">, </w:t>
      </w:r>
      <w:r w:rsidR="003D4BC3" w:rsidRPr="008B0EBA">
        <w:t>1993</w:t>
      </w:r>
      <w:r w:rsidR="003D4BC3">
        <w:t>.</w:t>
      </w:r>
    </w:p>
    <w:p w14:paraId="1AD6F84E" w14:textId="77777777" w:rsidR="008B4D03" w:rsidRPr="008B0EBA" w:rsidRDefault="008B4D03" w:rsidP="008B4D03">
      <w:pPr>
        <w:pStyle w:val="ACA24textindent"/>
      </w:pPr>
    </w:p>
    <w:p w14:paraId="44009AD5" w14:textId="77777777" w:rsidR="008B4D03" w:rsidRPr="008B0EBA" w:rsidRDefault="008B4D03" w:rsidP="008B4D03">
      <w:pPr>
        <w:pStyle w:val="ACA24textindent"/>
      </w:pPr>
      <w:r w:rsidRPr="008B0EBA">
        <w:t>Here is the reference to conference:</w:t>
      </w:r>
    </w:p>
    <w:p w14:paraId="6640B6B1" w14:textId="77777777" w:rsidR="006C67AA" w:rsidRDefault="006C67AA" w:rsidP="008B4D03">
      <w:pPr>
        <w:pStyle w:val="ACA28references"/>
        <w:numPr>
          <w:ilvl w:val="0"/>
          <w:numId w:val="5"/>
        </w:numPr>
      </w:pPr>
      <w:r w:rsidRPr="006C67AA">
        <w:t xml:space="preserve">L. Liu and H. Miao, </w:t>
      </w:r>
      <w:r>
        <w:t>“</w:t>
      </w:r>
      <w:r w:rsidRPr="006C67AA">
        <w:t>A specification-based approach to testing polymorphic attributes,</w:t>
      </w:r>
      <w:r>
        <w:t>”</w:t>
      </w:r>
      <w:r w:rsidRPr="006C67AA">
        <w:t xml:space="preserve"> In Formal Methods and Software Engineering: Proceedings of the 6th International Conference on Formal Engineering Methods, (ICFEM 2004), Seattle, WA, USA, November 8-12, 2004, J. Davies, W. Schulte, and M. Barnett (Eds.), Berlin: Springer, pp. 306-349.</w:t>
      </w:r>
    </w:p>
    <w:p w14:paraId="5BAD91EB" w14:textId="77777777" w:rsidR="00A12DDB" w:rsidRDefault="00A12DDB" w:rsidP="00A12DDB">
      <w:pPr>
        <w:pStyle w:val="ACA28references"/>
        <w:ind w:left="0" w:firstLine="0"/>
      </w:pPr>
    </w:p>
    <w:p w14:paraId="2CC3DA9C" w14:textId="77777777" w:rsidR="00A12DDB" w:rsidRPr="008B0EBA" w:rsidRDefault="00A12DDB" w:rsidP="00A12DDB">
      <w:pPr>
        <w:pStyle w:val="ACA24textindent"/>
      </w:pPr>
      <w:bookmarkStart w:id="1" w:name="_Hlk119575100"/>
      <w:r w:rsidRPr="008B0EBA">
        <w:t xml:space="preserve">Here </w:t>
      </w:r>
      <w:r w:rsidR="00C43505">
        <w:t>are</w:t>
      </w:r>
      <w:r w:rsidRPr="008B0EBA">
        <w:t xml:space="preserve"> the reference</w:t>
      </w:r>
      <w:r w:rsidR="00C43505">
        <w:t>s</w:t>
      </w:r>
      <w:r w:rsidRPr="008B0EBA">
        <w:t xml:space="preserve"> to a </w:t>
      </w:r>
      <w:proofErr w:type="gramStart"/>
      <w:r w:rsidRPr="008B0EBA">
        <w:t>patent</w:t>
      </w:r>
      <w:r w:rsidR="00C43505">
        <w:t>s</w:t>
      </w:r>
      <w:proofErr w:type="gramEnd"/>
      <w:r w:rsidRPr="008B0EBA">
        <w:t>:</w:t>
      </w:r>
      <w:bookmarkEnd w:id="1"/>
    </w:p>
    <w:p w14:paraId="70A65E46" w14:textId="77777777" w:rsidR="00A12DDB" w:rsidRDefault="00A12DDB" w:rsidP="00A12DDB">
      <w:pPr>
        <w:pStyle w:val="ACA28references"/>
        <w:numPr>
          <w:ilvl w:val="0"/>
          <w:numId w:val="5"/>
        </w:numPr>
        <w:rPr>
          <w:rFonts w:eastAsiaTheme="minorEastAsia"/>
        </w:rPr>
      </w:pPr>
      <w:r w:rsidRPr="00A43B10">
        <w:rPr>
          <w:rFonts w:eastAsiaTheme="minorEastAsia"/>
        </w:rPr>
        <w:t xml:space="preserve">R. M. Barrett, </w:t>
      </w:r>
      <w:r>
        <w:rPr>
          <w:rFonts w:eastAsiaTheme="minorEastAsia"/>
        </w:rPr>
        <w:t>“</w:t>
      </w:r>
      <w:r w:rsidRPr="00A43B10">
        <w:rPr>
          <w:rFonts w:eastAsiaTheme="minorEastAsia"/>
        </w:rPr>
        <w:t>Convertible vertical take-off and landing miniature aerial vehicle,</w:t>
      </w:r>
      <w:r>
        <w:rPr>
          <w:rFonts w:eastAsiaTheme="minorEastAsia"/>
        </w:rPr>
        <w:t>”</w:t>
      </w:r>
      <w:r w:rsidRPr="00A43B10">
        <w:rPr>
          <w:rFonts w:eastAsiaTheme="minorEastAsia"/>
        </w:rPr>
        <w:t xml:space="preserve"> U.S, Patent 6,502,787, 7 January 2003.</w:t>
      </w:r>
    </w:p>
    <w:p w14:paraId="397B87D6" w14:textId="77777777" w:rsidR="00A12DDB" w:rsidRPr="008B0EBA" w:rsidRDefault="00A12DDB" w:rsidP="00A12DDB">
      <w:pPr>
        <w:pStyle w:val="ACA28references"/>
        <w:numPr>
          <w:ilvl w:val="0"/>
          <w:numId w:val="5"/>
        </w:numPr>
        <w:rPr>
          <w:rFonts w:eastAsiaTheme="minorEastAsia"/>
        </w:rPr>
      </w:pPr>
      <w:r w:rsidRPr="00A43B10">
        <w:rPr>
          <w:rFonts w:eastAsiaTheme="minorEastAsia"/>
        </w:rPr>
        <w:t xml:space="preserve">J. P. Wilkinson, </w:t>
      </w:r>
      <w:r>
        <w:rPr>
          <w:rFonts w:eastAsiaTheme="minorEastAsia"/>
        </w:rPr>
        <w:t>“</w:t>
      </w:r>
      <w:r w:rsidRPr="00A43B10">
        <w:rPr>
          <w:rFonts w:eastAsiaTheme="minorEastAsia"/>
        </w:rPr>
        <w:t>Nonlinear resonant circuit devices,</w:t>
      </w:r>
      <w:r>
        <w:rPr>
          <w:rFonts w:eastAsiaTheme="minorEastAsia"/>
        </w:rPr>
        <w:t>”</w:t>
      </w:r>
      <w:r w:rsidRPr="00A43B10">
        <w:rPr>
          <w:rFonts w:eastAsiaTheme="minorEastAsia"/>
        </w:rPr>
        <w:t xml:space="preserve"> U.S, Patent 3 624 125, Jul. 16, 1990.</w:t>
      </w:r>
    </w:p>
    <w:p w14:paraId="5316DF81" w14:textId="77777777" w:rsidR="00A12DDB" w:rsidRPr="008B0EBA" w:rsidRDefault="00A12DDB" w:rsidP="00A12DDB">
      <w:pPr>
        <w:pStyle w:val="ACA24textindent"/>
      </w:pPr>
      <w:r w:rsidRPr="008B0EBA">
        <w:lastRenderedPageBreak/>
        <w:t>Here is the reference to a standard:</w:t>
      </w:r>
    </w:p>
    <w:p w14:paraId="2F892BA2" w14:textId="77777777" w:rsidR="00A12DDB" w:rsidRPr="008B0EBA" w:rsidRDefault="00766C37" w:rsidP="00A12DDB">
      <w:pPr>
        <w:pStyle w:val="ACA28references"/>
        <w:numPr>
          <w:ilvl w:val="0"/>
          <w:numId w:val="5"/>
        </w:numPr>
        <w:rPr>
          <w:rFonts w:eastAsiaTheme="minorEastAsia"/>
        </w:rPr>
      </w:pPr>
      <w:r>
        <w:t>“</w:t>
      </w:r>
      <w:r w:rsidRPr="00766C37">
        <w:t>IEEE Criteria for Class IE Electric Systems,</w:t>
      </w:r>
      <w:r>
        <w:t>”</w:t>
      </w:r>
      <w:r w:rsidRPr="00766C37">
        <w:t xml:space="preserve"> IEEE Standard 308, 1969.</w:t>
      </w:r>
    </w:p>
    <w:p w14:paraId="3C5BC28A" w14:textId="77777777" w:rsidR="008B4D03" w:rsidRPr="008B0EBA" w:rsidRDefault="008B4D03" w:rsidP="006F4972">
      <w:pPr>
        <w:pStyle w:val="ACA24textindent"/>
        <w:ind w:firstLine="0"/>
      </w:pPr>
    </w:p>
    <w:p w14:paraId="2742F60F" w14:textId="77777777" w:rsidR="008B4D03" w:rsidRPr="008B0EBA" w:rsidRDefault="008B4D03" w:rsidP="008B4D03">
      <w:pPr>
        <w:pStyle w:val="ACA24textindent"/>
      </w:pPr>
      <w:r w:rsidRPr="008B0EBA">
        <w:t xml:space="preserve">Here </w:t>
      </w:r>
      <w:r w:rsidR="00C43505">
        <w:t>are</w:t>
      </w:r>
      <w:r w:rsidRPr="008B0EBA">
        <w:t xml:space="preserve"> the reference</w:t>
      </w:r>
      <w:r w:rsidR="00C43505">
        <w:t>s</w:t>
      </w:r>
      <w:r w:rsidRPr="008B0EBA">
        <w:t xml:space="preserve"> to a </w:t>
      </w:r>
      <w:proofErr w:type="gramStart"/>
      <w:r w:rsidRPr="008B0EBA">
        <w:t>thes</w:t>
      </w:r>
      <w:r w:rsidR="00C43505">
        <w:t>es</w:t>
      </w:r>
      <w:proofErr w:type="gramEnd"/>
      <w:r w:rsidRPr="008B0EBA">
        <w:t>:</w:t>
      </w:r>
    </w:p>
    <w:p w14:paraId="4EE673B1" w14:textId="77777777" w:rsidR="008B4D03" w:rsidRDefault="003431EF" w:rsidP="008B4D03">
      <w:pPr>
        <w:pStyle w:val="ACA28references"/>
        <w:numPr>
          <w:ilvl w:val="0"/>
          <w:numId w:val="5"/>
        </w:numPr>
      </w:pPr>
      <w:r w:rsidRPr="003431EF">
        <w:t xml:space="preserve">J. M. Kabir, </w:t>
      </w:r>
      <w:r>
        <w:t>“</w:t>
      </w:r>
      <w:r w:rsidRPr="003431EF">
        <w:t xml:space="preserve">Factors influencing customer satisfaction at a </w:t>
      </w:r>
      <w:proofErr w:type="gramStart"/>
      <w:r w:rsidRPr="003431EF">
        <w:t>fast food</w:t>
      </w:r>
      <w:proofErr w:type="gramEnd"/>
      <w:r w:rsidRPr="003431EF">
        <w:t xml:space="preserve"> hamburger chain: The relationship between customer satisfaction and customer loyalty,</w:t>
      </w:r>
      <w:r>
        <w:t>”</w:t>
      </w:r>
      <w:r w:rsidRPr="003431EF">
        <w:t xml:space="preserve"> Doctoral Dissertation, Wilmington University, U.S, 2016.</w:t>
      </w:r>
    </w:p>
    <w:p w14:paraId="79F129C2" w14:textId="77777777" w:rsidR="00E42CE9" w:rsidRPr="008B0EBA" w:rsidRDefault="00E42CE9" w:rsidP="008B4D03">
      <w:pPr>
        <w:pStyle w:val="ACA28references"/>
        <w:numPr>
          <w:ilvl w:val="0"/>
          <w:numId w:val="5"/>
        </w:numPr>
      </w:pPr>
      <w:r w:rsidRPr="00E42CE9">
        <w:t xml:space="preserve">J. O. Williams, </w:t>
      </w:r>
      <w:r>
        <w:t>“</w:t>
      </w:r>
      <w:r w:rsidRPr="00E42CE9">
        <w:t>Narrow-band analyzer,</w:t>
      </w:r>
      <w:r>
        <w:t>”</w:t>
      </w:r>
      <w:r w:rsidRPr="00E42CE9">
        <w:t xml:space="preserve"> Ph.D. Dissertation, Dept. Elect. Eng., Harvard Univ., Cambridge, 1993.</w:t>
      </w:r>
    </w:p>
    <w:p w14:paraId="33DBFD3A" w14:textId="77777777" w:rsidR="00F15938" w:rsidRDefault="00F15938" w:rsidP="008B4D03">
      <w:pPr>
        <w:pStyle w:val="ACA24textindent"/>
      </w:pPr>
    </w:p>
    <w:p w14:paraId="198E5664" w14:textId="77777777" w:rsidR="008B4D03" w:rsidRDefault="00F15938" w:rsidP="008B4D03">
      <w:pPr>
        <w:pStyle w:val="ACA24textindent"/>
      </w:pPr>
      <w:r>
        <w:t>Here is the reference to a website:</w:t>
      </w:r>
    </w:p>
    <w:p w14:paraId="0494F646" w14:textId="77777777" w:rsidR="00F15938" w:rsidRDefault="00F15938" w:rsidP="00F15938">
      <w:pPr>
        <w:pStyle w:val="ACA28references"/>
        <w:numPr>
          <w:ilvl w:val="0"/>
          <w:numId w:val="5"/>
        </w:numPr>
      </w:pPr>
      <w:r>
        <w:t>“</w:t>
      </w:r>
      <w:r w:rsidRPr="00F15938">
        <w:t>Why some people with anxiety love watching horror movies,</w:t>
      </w:r>
      <w:r>
        <w:t>”</w:t>
      </w:r>
      <w:r w:rsidRPr="00F15938">
        <w:t xml:space="preserve"> HuffPost, 2019, https://www.huffpost.com/entry/anxiety-love-watching-horror-movies_l_5d277587e4b02a5a5d57b59e.</w:t>
      </w:r>
    </w:p>
    <w:p w14:paraId="61B89AE4" w14:textId="77777777" w:rsidR="00F15938" w:rsidRPr="008B0EBA" w:rsidRDefault="00F15938" w:rsidP="008B4D03">
      <w:pPr>
        <w:pStyle w:val="ACA24textindent"/>
      </w:pPr>
    </w:p>
    <w:p w14:paraId="021B1744" w14:textId="77777777" w:rsidR="008B4D03" w:rsidRPr="008B0EBA" w:rsidRDefault="008B4D03" w:rsidP="008B4D03">
      <w:pPr>
        <w:pStyle w:val="ACA24textindent"/>
      </w:pPr>
      <w:r w:rsidRPr="008B0EBA">
        <w:t>Here is the reference to a report:</w:t>
      </w:r>
    </w:p>
    <w:p w14:paraId="64583789" w14:textId="77777777" w:rsidR="008B4D03" w:rsidRPr="003407D1" w:rsidRDefault="003407D1" w:rsidP="008B4D03">
      <w:pPr>
        <w:pStyle w:val="ACA28references"/>
        <w:numPr>
          <w:ilvl w:val="0"/>
          <w:numId w:val="5"/>
        </w:numPr>
        <w:rPr>
          <w:rFonts w:eastAsiaTheme="minorEastAsia"/>
        </w:rPr>
      </w:pPr>
      <w:r>
        <w:rPr>
          <w:rFonts w:eastAsia="宋体"/>
        </w:rPr>
        <w:t>“</w:t>
      </w:r>
      <w:r w:rsidRPr="003407D1">
        <w:rPr>
          <w:rFonts w:eastAsia="宋体"/>
        </w:rPr>
        <w:t>Calibration program for the 16-foot antenna,</w:t>
      </w:r>
      <w:r>
        <w:rPr>
          <w:rFonts w:eastAsia="宋体"/>
        </w:rPr>
        <w:t>”</w:t>
      </w:r>
      <w:r w:rsidRPr="003407D1">
        <w:rPr>
          <w:rFonts w:eastAsia="宋体"/>
        </w:rPr>
        <w:t xml:space="preserve"> NGL-006-69-3, 1987, Texas, Austin, TX, USA: Elect. Eng. Res. Lab., Univ.</w:t>
      </w:r>
    </w:p>
    <w:p w14:paraId="27576694" w14:textId="77777777" w:rsidR="003407D1" w:rsidRPr="003407D1" w:rsidRDefault="003407D1" w:rsidP="003407D1">
      <w:pPr>
        <w:pStyle w:val="ACA28references"/>
        <w:ind w:left="420" w:firstLine="0"/>
        <w:rPr>
          <w:rFonts w:eastAsiaTheme="minorEastAsia"/>
        </w:rPr>
      </w:pPr>
    </w:p>
    <w:p w14:paraId="5F070425" w14:textId="77777777" w:rsidR="008B4D03" w:rsidRPr="008B0EBA" w:rsidRDefault="00634B35" w:rsidP="008B4D03">
      <w:pPr>
        <w:pStyle w:val="ACA24textindent"/>
        <w:rPr>
          <w:rFonts w:eastAsiaTheme="minorEastAsia"/>
        </w:rPr>
      </w:pPr>
      <w:r>
        <w:t xml:space="preserve">Here is the reference to a </w:t>
      </w:r>
      <w:r w:rsidRPr="00BC716A">
        <w:t>newspaper</w:t>
      </w:r>
      <w:r>
        <w:t>:</w:t>
      </w:r>
    </w:p>
    <w:p w14:paraId="2B36EB1D" w14:textId="77777777" w:rsidR="00C476F5" w:rsidRPr="00634B35" w:rsidRDefault="00634B35" w:rsidP="007E08F3">
      <w:pPr>
        <w:pStyle w:val="ACA28references"/>
        <w:numPr>
          <w:ilvl w:val="0"/>
          <w:numId w:val="5"/>
        </w:numPr>
      </w:pPr>
      <w:r w:rsidRPr="00634B35">
        <w:rPr>
          <w:rFonts w:eastAsia="宋体"/>
        </w:rPr>
        <w:t xml:space="preserve">M. Murphy, D. Arenas, and J. M. Batista, </w:t>
      </w:r>
      <w:r>
        <w:rPr>
          <w:rFonts w:eastAsia="宋体"/>
        </w:rPr>
        <w:t>“</w:t>
      </w:r>
      <w:r w:rsidRPr="00634B35">
        <w:rPr>
          <w:rFonts w:eastAsia="宋体"/>
        </w:rPr>
        <w:t xml:space="preserve">Value creation in </w:t>
      </w:r>
      <w:proofErr w:type="spellStart"/>
      <w:r w:rsidRPr="00634B35">
        <w:rPr>
          <w:rFonts w:eastAsia="宋体"/>
        </w:rPr>
        <w:t>crosssector</w:t>
      </w:r>
      <w:proofErr w:type="spellEnd"/>
      <w:r w:rsidRPr="00634B35">
        <w:rPr>
          <w:rFonts w:eastAsia="宋体"/>
        </w:rPr>
        <w:t xml:space="preserve"> collaborations: The roles of experience and alignment,</w:t>
      </w:r>
      <w:r>
        <w:rPr>
          <w:rFonts w:eastAsia="宋体"/>
        </w:rPr>
        <w:t>”</w:t>
      </w:r>
      <w:r w:rsidRPr="00634B35">
        <w:rPr>
          <w:rFonts w:eastAsia="宋体"/>
        </w:rPr>
        <w:t xml:space="preserve"> Journal of Business Ethics, 2014, http://aaa.bbb/10.1007/s10551-014-2204-x.</w:t>
      </w:r>
    </w:p>
    <w:p w14:paraId="74E6920C" w14:textId="77777777" w:rsidR="00634B35" w:rsidRDefault="00634B35" w:rsidP="00634B35">
      <w:pPr>
        <w:pStyle w:val="ACA28references"/>
        <w:ind w:left="0" w:firstLine="0"/>
      </w:pPr>
    </w:p>
    <w:p w14:paraId="4C7DC062" w14:textId="77777777" w:rsidR="00C476F5" w:rsidRDefault="00C476F5" w:rsidP="00B87ECA">
      <w:pPr>
        <w:pStyle w:val="ACA21station"/>
      </w:pPr>
      <w:r>
        <w:t>Nomenclature (Style: Times New Roman, 10 Points, Title Case, Bold)</w:t>
      </w:r>
    </w:p>
    <w:p w14:paraId="0F4A4A58" w14:textId="77777777" w:rsidR="00C476F5" w:rsidRDefault="00C476F5" w:rsidP="007E08F3">
      <w:pPr>
        <w:pStyle w:val="ACA14text"/>
      </w:pPr>
    </w:p>
    <w:tbl>
      <w:tblPr>
        <w:tblW w:w="4253" w:type="dxa"/>
        <w:tblLayout w:type="fixed"/>
        <w:tblLook w:val="0000" w:firstRow="0" w:lastRow="0" w:firstColumn="0" w:lastColumn="0" w:noHBand="0" w:noVBand="0"/>
      </w:tblPr>
      <w:tblGrid>
        <w:gridCol w:w="568"/>
        <w:gridCol w:w="3685"/>
      </w:tblGrid>
      <w:tr w:rsidR="007E08F3" w:rsidRPr="00C8541A" w14:paraId="27B7B53E" w14:textId="77777777" w:rsidTr="00E77AFE">
        <w:trPr>
          <w:trHeight w:val="5"/>
        </w:trPr>
        <w:tc>
          <w:tcPr>
            <w:tcW w:w="568" w:type="dxa"/>
          </w:tcPr>
          <w:p w14:paraId="3012C42C" w14:textId="77777777" w:rsidR="007E08F3" w:rsidRPr="002F5EEB" w:rsidRDefault="007E08F3" w:rsidP="001E0A05">
            <w:pPr>
              <w:pStyle w:val="ACA14text"/>
              <w:rPr>
                <w:i/>
                <w:iCs/>
              </w:rPr>
            </w:pPr>
            <w:r w:rsidRPr="002F5EEB">
              <w:rPr>
                <w:i/>
                <w:iCs/>
              </w:rPr>
              <w:t>C</w:t>
            </w:r>
          </w:p>
        </w:tc>
        <w:tc>
          <w:tcPr>
            <w:tcW w:w="3685" w:type="dxa"/>
          </w:tcPr>
          <w:p w14:paraId="5AFC9A48" w14:textId="77777777" w:rsidR="007E08F3" w:rsidRPr="001E0A05" w:rsidRDefault="007E08F3" w:rsidP="001E0A05">
            <w:pPr>
              <w:pStyle w:val="ACA14text"/>
              <w:rPr>
                <w:rStyle w:val="TimesNewRoman10"/>
              </w:rPr>
            </w:pPr>
            <w:r w:rsidRPr="00D925D3">
              <w:rPr>
                <w:rStyle w:val="TimesNewRoman10"/>
              </w:rPr>
              <w:t>dimensionless heat source length</w:t>
            </w:r>
          </w:p>
        </w:tc>
      </w:tr>
      <w:tr w:rsidR="007E08F3" w:rsidRPr="00C8541A" w14:paraId="7E6E0621" w14:textId="77777777" w:rsidTr="00E77AFE">
        <w:trPr>
          <w:trHeight w:val="90"/>
        </w:trPr>
        <w:tc>
          <w:tcPr>
            <w:tcW w:w="568" w:type="dxa"/>
          </w:tcPr>
          <w:p w14:paraId="4DB0D361" w14:textId="77777777" w:rsidR="007E08F3" w:rsidRPr="002F5EEB" w:rsidRDefault="007E08F3" w:rsidP="001E0A05">
            <w:pPr>
              <w:pStyle w:val="ACA14text"/>
              <w:rPr>
                <w:i/>
                <w:iCs/>
              </w:rPr>
            </w:pPr>
            <w:r w:rsidRPr="002F5EEB">
              <w:rPr>
                <w:i/>
                <w:iCs/>
              </w:rPr>
              <w:t>DP</w:t>
            </w:r>
          </w:p>
        </w:tc>
        <w:tc>
          <w:tcPr>
            <w:tcW w:w="3685" w:type="dxa"/>
          </w:tcPr>
          <w:p w14:paraId="13AA1180" w14:textId="77777777" w:rsidR="007E08F3" w:rsidRPr="001E0A05" w:rsidRDefault="007E08F3" w:rsidP="001E0A05">
            <w:pPr>
              <w:pStyle w:val="ACA14text"/>
            </w:pPr>
            <w:r w:rsidRPr="00C8541A">
              <w:rPr>
                <w:rStyle w:val="TimesNewRoman10"/>
              </w:rPr>
              <w:t>specific heat, J. kg</w:t>
            </w:r>
            <w:r w:rsidRPr="007632F6">
              <w:rPr>
                <w:vertAlign w:val="superscript"/>
              </w:rPr>
              <w:t>-1</w:t>
            </w:r>
            <w:r w:rsidRPr="001E0A05">
              <w:rPr>
                <w:rStyle w:val="TimesNewRoman10"/>
              </w:rPr>
              <w:t>. K</w:t>
            </w:r>
            <w:r w:rsidRPr="007632F6">
              <w:rPr>
                <w:vertAlign w:val="superscript"/>
              </w:rPr>
              <w:t>-1</w:t>
            </w:r>
          </w:p>
        </w:tc>
      </w:tr>
      <w:tr w:rsidR="007E08F3" w:rsidRPr="00C8541A" w14:paraId="0508937E" w14:textId="77777777" w:rsidTr="00E77AFE">
        <w:trPr>
          <w:trHeight w:val="90"/>
        </w:trPr>
        <w:tc>
          <w:tcPr>
            <w:tcW w:w="568" w:type="dxa"/>
          </w:tcPr>
          <w:p w14:paraId="5DEE2DC0" w14:textId="77777777" w:rsidR="007E08F3" w:rsidRPr="002F5EEB" w:rsidRDefault="007E08F3" w:rsidP="001E0A05">
            <w:pPr>
              <w:pStyle w:val="ACA14text"/>
              <w:rPr>
                <w:i/>
                <w:iCs/>
              </w:rPr>
            </w:pPr>
            <w:r w:rsidRPr="002F5EEB">
              <w:rPr>
                <w:i/>
                <w:iCs/>
              </w:rPr>
              <w:t>J</w:t>
            </w:r>
          </w:p>
          <w:p w14:paraId="155E1211" w14:textId="77777777" w:rsidR="007E08F3" w:rsidRPr="002F5EEB" w:rsidRDefault="007E08F3" w:rsidP="001E0A05">
            <w:pPr>
              <w:pStyle w:val="ACA14text"/>
              <w:rPr>
                <w:i/>
                <w:iCs/>
              </w:rPr>
            </w:pPr>
            <w:r w:rsidRPr="002F5EEB">
              <w:rPr>
                <w:i/>
                <w:iCs/>
              </w:rPr>
              <w:t>K</w:t>
            </w:r>
          </w:p>
        </w:tc>
        <w:tc>
          <w:tcPr>
            <w:tcW w:w="3685" w:type="dxa"/>
          </w:tcPr>
          <w:p w14:paraId="54E7DE8E" w14:textId="77777777" w:rsidR="007E08F3" w:rsidRPr="001E0A05" w:rsidRDefault="007E08F3" w:rsidP="001E0A05">
            <w:pPr>
              <w:pStyle w:val="ACA14text"/>
              <w:rPr>
                <w:rStyle w:val="TimesNewRoman10"/>
              </w:rPr>
            </w:pPr>
            <w:r w:rsidRPr="00C8541A">
              <w:rPr>
                <w:rStyle w:val="TimesNewRoman10"/>
              </w:rPr>
              <w:t>gravitational acceleration, m.s</w:t>
            </w:r>
            <w:r w:rsidRPr="007632F6">
              <w:rPr>
                <w:vertAlign w:val="superscript"/>
              </w:rPr>
              <w:t>-2</w:t>
            </w:r>
          </w:p>
          <w:p w14:paraId="5E51D942" w14:textId="77777777" w:rsidR="007E08F3" w:rsidRPr="001E0A05" w:rsidRDefault="007E08F3" w:rsidP="001E0A05">
            <w:pPr>
              <w:pStyle w:val="ACA14text"/>
            </w:pPr>
            <w:r w:rsidRPr="00C8541A">
              <w:rPr>
                <w:rStyle w:val="TimesNewRoman10"/>
              </w:rPr>
              <w:t>thermal conductivity, W.m</w:t>
            </w:r>
            <w:r w:rsidRPr="007632F6">
              <w:rPr>
                <w:vertAlign w:val="superscript"/>
              </w:rPr>
              <w:t>-1</w:t>
            </w:r>
            <w:r w:rsidRPr="001E0A05">
              <w:rPr>
                <w:rStyle w:val="TimesNewRoman10"/>
              </w:rPr>
              <w:t>. K</w:t>
            </w:r>
            <w:r w:rsidRPr="007632F6">
              <w:rPr>
                <w:vertAlign w:val="superscript"/>
              </w:rPr>
              <w:t>-1</w:t>
            </w:r>
          </w:p>
        </w:tc>
      </w:tr>
      <w:tr w:rsidR="007E08F3" w:rsidRPr="00C8541A" w14:paraId="0DFD3383" w14:textId="77777777" w:rsidTr="00E77AFE">
        <w:trPr>
          <w:trHeight w:val="90"/>
        </w:trPr>
        <w:tc>
          <w:tcPr>
            <w:tcW w:w="568" w:type="dxa"/>
          </w:tcPr>
          <w:p w14:paraId="350F0C6F" w14:textId="77777777" w:rsidR="007E08F3" w:rsidRPr="002F5EEB" w:rsidRDefault="007E08F3" w:rsidP="001E0A05">
            <w:pPr>
              <w:pStyle w:val="ACA14text"/>
              <w:rPr>
                <w:i/>
                <w:iCs/>
              </w:rPr>
            </w:pPr>
            <w:r w:rsidRPr="002F5EEB">
              <w:rPr>
                <w:i/>
                <w:iCs/>
              </w:rPr>
              <w:t>Mu</w:t>
            </w:r>
          </w:p>
        </w:tc>
        <w:tc>
          <w:tcPr>
            <w:tcW w:w="3685" w:type="dxa"/>
          </w:tcPr>
          <w:p w14:paraId="1D5CD8FD" w14:textId="77777777" w:rsidR="007E08F3" w:rsidRPr="001E0A05" w:rsidRDefault="007E08F3" w:rsidP="001E0A05">
            <w:pPr>
              <w:pStyle w:val="ACA14text"/>
              <w:rPr>
                <w:rStyle w:val="TimesNewRoman10"/>
              </w:rPr>
            </w:pPr>
            <w:r w:rsidRPr="00C8541A">
              <w:rPr>
                <w:rStyle w:val="TimesNewRoman10"/>
              </w:rPr>
              <w:t>local Nusselt number along the heat source</w:t>
            </w:r>
          </w:p>
        </w:tc>
      </w:tr>
      <w:tr w:rsidR="007E08F3" w:rsidRPr="00C8541A" w14:paraId="6DFFCBDB" w14:textId="77777777" w:rsidTr="00E77AFE">
        <w:trPr>
          <w:trHeight w:val="61"/>
        </w:trPr>
        <w:tc>
          <w:tcPr>
            <w:tcW w:w="4253" w:type="dxa"/>
            <w:gridSpan w:val="2"/>
          </w:tcPr>
          <w:p w14:paraId="45ADD4A6" w14:textId="77777777" w:rsidR="007E08F3" w:rsidRPr="001E0A05" w:rsidRDefault="007E08F3" w:rsidP="001E0A05">
            <w:pPr>
              <w:pStyle w:val="ACA14text"/>
            </w:pPr>
          </w:p>
          <w:p w14:paraId="38C3B6A7" w14:textId="77777777" w:rsidR="007E08F3" w:rsidRPr="001E0A05" w:rsidRDefault="007E08F3" w:rsidP="001E0A05">
            <w:pPr>
              <w:pStyle w:val="ACA14text"/>
            </w:pPr>
            <w:r w:rsidRPr="001E0A05">
              <w:t>Greek symbols</w:t>
            </w:r>
          </w:p>
          <w:p w14:paraId="4742F00C" w14:textId="77777777" w:rsidR="007E08F3" w:rsidRPr="00C8541A" w:rsidRDefault="007E08F3" w:rsidP="001E0A05">
            <w:pPr>
              <w:pStyle w:val="ACA14text"/>
            </w:pPr>
          </w:p>
        </w:tc>
      </w:tr>
      <w:tr w:rsidR="007E08F3" w:rsidRPr="00C8541A" w14:paraId="046A069E" w14:textId="77777777" w:rsidTr="00E77AFE">
        <w:trPr>
          <w:trHeight w:val="61"/>
        </w:trPr>
        <w:tc>
          <w:tcPr>
            <w:tcW w:w="568" w:type="dxa"/>
          </w:tcPr>
          <w:p w14:paraId="093C860D" w14:textId="77777777" w:rsidR="007E08F3" w:rsidRPr="002F5EEB" w:rsidRDefault="007E08F3" w:rsidP="001E0A05">
            <w:pPr>
              <w:pStyle w:val="ACA14text"/>
              <w:rPr>
                <w:i/>
                <w:iCs/>
              </w:rPr>
            </w:pPr>
            <w:r w:rsidRPr="002F5EEB">
              <w:rPr>
                <w:i/>
                <w:iCs/>
              </w:rPr>
              <w:sym w:font="Symbol" w:char="F061"/>
            </w:r>
          </w:p>
        </w:tc>
        <w:tc>
          <w:tcPr>
            <w:tcW w:w="3685" w:type="dxa"/>
          </w:tcPr>
          <w:p w14:paraId="71EF4D01" w14:textId="77777777" w:rsidR="007E08F3" w:rsidRPr="001E0A05" w:rsidRDefault="007E08F3" w:rsidP="001E0A05">
            <w:pPr>
              <w:pStyle w:val="ACA14text"/>
            </w:pPr>
            <w:r w:rsidRPr="00C8541A">
              <w:rPr>
                <w:rStyle w:val="TimesNewRoman10"/>
              </w:rPr>
              <w:t>thermal diffusivity, m</w:t>
            </w:r>
            <w:r w:rsidRPr="007632F6">
              <w:rPr>
                <w:vertAlign w:val="superscript"/>
              </w:rPr>
              <w:t>2</w:t>
            </w:r>
            <w:r w:rsidRPr="001E0A05">
              <w:rPr>
                <w:rStyle w:val="TimesNewRoman10"/>
              </w:rPr>
              <w:t>. s</w:t>
            </w:r>
            <w:r w:rsidRPr="007632F6">
              <w:rPr>
                <w:rStyle w:val="TimesNewRoman10"/>
                <w:vertAlign w:val="superscript"/>
              </w:rPr>
              <w:t>-</w:t>
            </w:r>
            <w:r w:rsidRPr="007632F6">
              <w:rPr>
                <w:vertAlign w:val="superscript"/>
              </w:rPr>
              <w:t>1</w:t>
            </w:r>
          </w:p>
        </w:tc>
      </w:tr>
      <w:tr w:rsidR="007E08F3" w:rsidRPr="00C8541A" w14:paraId="37B4A1D8" w14:textId="77777777" w:rsidTr="00E77AFE">
        <w:trPr>
          <w:trHeight w:val="61"/>
        </w:trPr>
        <w:tc>
          <w:tcPr>
            <w:tcW w:w="568" w:type="dxa"/>
          </w:tcPr>
          <w:p w14:paraId="728C9A8F" w14:textId="77777777" w:rsidR="007E08F3" w:rsidRPr="002F5EEB" w:rsidRDefault="007E08F3" w:rsidP="001E0A05">
            <w:pPr>
              <w:pStyle w:val="ACA14text"/>
              <w:rPr>
                <w:i/>
                <w:iCs/>
              </w:rPr>
            </w:pPr>
            <w:r w:rsidRPr="002F5EEB">
              <w:rPr>
                <w:i/>
                <w:iCs/>
              </w:rPr>
              <w:sym w:font="Symbol" w:char="F062"/>
            </w:r>
          </w:p>
        </w:tc>
        <w:tc>
          <w:tcPr>
            <w:tcW w:w="3685" w:type="dxa"/>
          </w:tcPr>
          <w:p w14:paraId="171264E0" w14:textId="77777777" w:rsidR="007E08F3" w:rsidRPr="001E0A05" w:rsidRDefault="007E08F3" w:rsidP="001E0A05">
            <w:pPr>
              <w:pStyle w:val="ACA14text"/>
            </w:pPr>
            <w:r w:rsidRPr="00C8541A">
              <w:rPr>
                <w:rStyle w:val="TimesNewRoman10"/>
              </w:rPr>
              <w:t>thermal expansion coefficient, K</w:t>
            </w:r>
            <w:r w:rsidRPr="007632F6">
              <w:rPr>
                <w:vertAlign w:val="superscript"/>
              </w:rPr>
              <w:t>-1</w:t>
            </w:r>
          </w:p>
        </w:tc>
      </w:tr>
      <w:tr w:rsidR="007E08F3" w:rsidRPr="00C8541A" w14:paraId="43922031" w14:textId="77777777" w:rsidTr="00E77AFE">
        <w:trPr>
          <w:trHeight w:val="61"/>
        </w:trPr>
        <w:tc>
          <w:tcPr>
            <w:tcW w:w="568" w:type="dxa"/>
          </w:tcPr>
          <w:p w14:paraId="27B1A55A" w14:textId="77777777" w:rsidR="007E08F3" w:rsidRPr="002F5EEB" w:rsidRDefault="007E08F3" w:rsidP="001E0A05">
            <w:pPr>
              <w:pStyle w:val="ACA14text"/>
              <w:rPr>
                <w:i/>
                <w:iCs/>
              </w:rPr>
            </w:pPr>
            <w:r w:rsidRPr="002F5EEB">
              <w:rPr>
                <w:i/>
                <w:iCs/>
              </w:rPr>
              <w:sym w:font="Symbol" w:char="F066"/>
            </w:r>
          </w:p>
        </w:tc>
        <w:tc>
          <w:tcPr>
            <w:tcW w:w="3685" w:type="dxa"/>
          </w:tcPr>
          <w:p w14:paraId="652124EA" w14:textId="77777777" w:rsidR="007E08F3" w:rsidRPr="001E0A05" w:rsidRDefault="007E08F3" w:rsidP="001E0A05">
            <w:pPr>
              <w:pStyle w:val="ACA14text"/>
              <w:rPr>
                <w:rStyle w:val="TimesNewRoman10"/>
              </w:rPr>
            </w:pPr>
            <w:r w:rsidRPr="00C8541A">
              <w:rPr>
                <w:rStyle w:val="TimesNewRoman10"/>
              </w:rPr>
              <w:t xml:space="preserve">solid volume </w:t>
            </w:r>
            <w:r w:rsidRPr="001E0A05">
              <w:rPr>
                <w:rStyle w:val="TimesNewRoman10"/>
              </w:rPr>
              <w:t>fraction</w:t>
            </w:r>
          </w:p>
        </w:tc>
      </w:tr>
      <w:tr w:rsidR="007E08F3" w:rsidRPr="00C8541A" w14:paraId="2BA32812" w14:textId="77777777" w:rsidTr="00E77AFE">
        <w:trPr>
          <w:trHeight w:val="61"/>
        </w:trPr>
        <w:tc>
          <w:tcPr>
            <w:tcW w:w="568" w:type="dxa"/>
          </w:tcPr>
          <w:p w14:paraId="57E9C2F4" w14:textId="77777777" w:rsidR="007E08F3" w:rsidRPr="002F5EEB" w:rsidRDefault="007E08F3" w:rsidP="001E0A05">
            <w:pPr>
              <w:pStyle w:val="ACA14text"/>
              <w:rPr>
                <w:i/>
                <w:iCs/>
              </w:rPr>
            </w:pPr>
            <w:r w:rsidRPr="002F5EEB">
              <w:rPr>
                <w:i/>
                <w:iCs/>
              </w:rPr>
              <w:t>σ</w:t>
            </w:r>
          </w:p>
        </w:tc>
        <w:tc>
          <w:tcPr>
            <w:tcW w:w="3685" w:type="dxa"/>
          </w:tcPr>
          <w:p w14:paraId="3DE8EB99" w14:textId="77777777" w:rsidR="007E08F3" w:rsidRPr="001E0A05" w:rsidRDefault="007E08F3" w:rsidP="001E0A05">
            <w:pPr>
              <w:pStyle w:val="ACA14text"/>
              <w:rPr>
                <w:rStyle w:val="TimesNewRoman10"/>
              </w:rPr>
            </w:pPr>
            <w:r w:rsidRPr="00C8541A">
              <w:rPr>
                <w:rStyle w:val="TimesNewRoman10"/>
              </w:rPr>
              <w:t>dimensionless temperature</w:t>
            </w:r>
          </w:p>
        </w:tc>
      </w:tr>
      <w:tr w:rsidR="007E08F3" w:rsidRPr="00C8541A" w14:paraId="29F4402C" w14:textId="77777777" w:rsidTr="00E77AFE">
        <w:trPr>
          <w:trHeight w:val="61"/>
        </w:trPr>
        <w:tc>
          <w:tcPr>
            <w:tcW w:w="568" w:type="dxa"/>
          </w:tcPr>
          <w:p w14:paraId="2D450C10" w14:textId="77777777" w:rsidR="007E08F3" w:rsidRPr="002F5EEB" w:rsidRDefault="007E08F3" w:rsidP="001E0A05">
            <w:pPr>
              <w:pStyle w:val="ACA14text"/>
              <w:rPr>
                <w:i/>
                <w:iCs/>
              </w:rPr>
            </w:pPr>
            <w:r w:rsidRPr="002F5EEB">
              <w:rPr>
                <w:i/>
                <w:iCs/>
              </w:rPr>
              <w:t>µ</w:t>
            </w:r>
          </w:p>
        </w:tc>
        <w:tc>
          <w:tcPr>
            <w:tcW w:w="3685" w:type="dxa"/>
          </w:tcPr>
          <w:p w14:paraId="4CEC8D44" w14:textId="77777777" w:rsidR="007E08F3" w:rsidRPr="001E0A05" w:rsidRDefault="007E08F3" w:rsidP="001E0A05">
            <w:pPr>
              <w:pStyle w:val="ACA14text"/>
            </w:pPr>
            <w:r w:rsidRPr="00C8541A">
              <w:rPr>
                <w:rStyle w:val="TimesNewRoman10"/>
              </w:rPr>
              <w:t>dynamic viscosity, kg. m</w:t>
            </w:r>
            <w:r w:rsidRPr="007632F6">
              <w:rPr>
                <w:vertAlign w:val="superscript"/>
              </w:rPr>
              <w:t>-</w:t>
            </w:r>
            <w:proofErr w:type="gramStart"/>
            <w:r w:rsidRPr="007632F6">
              <w:rPr>
                <w:vertAlign w:val="superscript"/>
              </w:rPr>
              <w:t>1</w:t>
            </w:r>
            <w:r w:rsidRPr="001E0A05">
              <w:rPr>
                <w:rStyle w:val="TimesNewRoman10"/>
              </w:rPr>
              <w:t>.s</w:t>
            </w:r>
            <w:proofErr w:type="gramEnd"/>
            <w:r w:rsidRPr="007632F6">
              <w:rPr>
                <w:vertAlign w:val="superscript"/>
              </w:rPr>
              <w:t>-1</w:t>
            </w:r>
          </w:p>
        </w:tc>
      </w:tr>
      <w:tr w:rsidR="007E08F3" w:rsidRPr="00C8541A" w14:paraId="3C868493" w14:textId="77777777" w:rsidTr="00E77AFE">
        <w:trPr>
          <w:trHeight w:val="148"/>
        </w:trPr>
        <w:tc>
          <w:tcPr>
            <w:tcW w:w="4253" w:type="dxa"/>
            <w:gridSpan w:val="2"/>
          </w:tcPr>
          <w:p w14:paraId="1A4EA2FD" w14:textId="77777777" w:rsidR="007E08F3" w:rsidRPr="001E0A05" w:rsidRDefault="007E08F3" w:rsidP="001E0A05">
            <w:pPr>
              <w:pStyle w:val="ACA14text"/>
            </w:pPr>
          </w:p>
          <w:p w14:paraId="55CF96EE" w14:textId="77777777" w:rsidR="007E08F3" w:rsidRPr="001E0A05" w:rsidRDefault="007E08F3" w:rsidP="001E0A05">
            <w:pPr>
              <w:pStyle w:val="ACA14text"/>
            </w:pPr>
            <w:r w:rsidRPr="001E0A05">
              <w:t>Subscripts</w:t>
            </w:r>
          </w:p>
          <w:p w14:paraId="17DE0C31" w14:textId="77777777" w:rsidR="007E08F3" w:rsidRPr="00C8541A" w:rsidRDefault="007E08F3" w:rsidP="001E0A05">
            <w:pPr>
              <w:pStyle w:val="ACA14text"/>
            </w:pPr>
          </w:p>
        </w:tc>
      </w:tr>
      <w:tr w:rsidR="007E08F3" w:rsidRPr="00C8541A" w14:paraId="02903746" w14:textId="77777777" w:rsidTr="00E77AFE">
        <w:trPr>
          <w:trHeight w:val="61"/>
        </w:trPr>
        <w:tc>
          <w:tcPr>
            <w:tcW w:w="568" w:type="dxa"/>
          </w:tcPr>
          <w:p w14:paraId="0F98CDE7" w14:textId="77777777" w:rsidR="007E08F3" w:rsidRPr="002F5EEB" w:rsidRDefault="007E08F3" w:rsidP="001E0A05">
            <w:pPr>
              <w:pStyle w:val="ACA14text"/>
              <w:rPr>
                <w:i/>
                <w:iCs/>
              </w:rPr>
            </w:pPr>
            <w:r w:rsidRPr="002F5EEB">
              <w:rPr>
                <w:i/>
                <w:iCs/>
              </w:rPr>
              <w:t>p</w:t>
            </w:r>
          </w:p>
        </w:tc>
        <w:tc>
          <w:tcPr>
            <w:tcW w:w="3685" w:type="dxa"/>
          </w:tcPr>
          <w:p w14:paraId="741FC9DE" w14:textId="77777777" w:rsidR="007E08F3" w:rsidRPr="001E0A05" w:rsidRDefault="007E08F3" w:rsidP="001E0A05">
            <w:pPr>
              <w:pStyle w:val="ACA14text"/>
              <w:rPr>
                <w:rStyle w:val="TimesNewRoman10"/>
              </w:rPr>
            </w:pPr>
            <w:r w:rsidRPr="00C8541A">
              <w:rPr>
                <w:rStyle w:val="TimesNewRoman10"/>
              </w:rPr>
              <w:t>nanoparticle</w:t>
            </w:r>
          </w:p>
        </w:tc>
      </w:tr>
      <w:tr w:rsidR="007E08F3" w:rsidRPr="00C8541A" w14:paraId="6FB7CB8A" w14:textId="77777777" w:rsidTr="00E77AFE">
        <w:trPr>
          <w:trHeight w:val="61"/>
        </w:trPr>
        <w:tc>
          <w:tcPr>
            <w:tcW w:w="568" w:type="dxa"/>
          </w:tcPr>
          <w:p w14:paraId="71A52203" w14:textId="77777777" w:rsidR="007E08F3" w:rsidRPr="002F5EEB" w:rsidRDefault="007E08F3" w:rsidP="001E0A05">
            <w:pPr>
              <w:pStyle w:val="ACA14text"/>
              <w:rPr>
                <w:i/>
                <w:iCs/>
              </w:rPr>
            </w:pPr>
            <w:r w:rsidRPr="002F5EEB">
              <w:rPr>
                <w:i/>
                <w:iCs/>
              </w:rPr>
              <w:t>f</w:t>
            </w:r>
          </w:p>
        </w:tc>
        <w:tc>
          <w:tcPr>
            <w:tcW w:w="3685" w:type="dxa"/>
          </w:tcPr>
          <w:p w14:paraId="6716C606" w14:textId="77777777" w:rsidR="007E08F3" w:rsidRPr="001E0A05" w:rsidRDefault="007E08F3" w:rsidP="001E0A05">
            <w:pPr>
              <w:pStyle w:val="ACA14text"/>
              <w:rPr>
                <w:rStyle w:val="TimesNewRoman10"/>
              </w:rPr>
            </w:pPr>
            <w:r w:rsidRPr="00C8541A">
              <w:rPr>
                <w:rStyle w:val="TimesNewRoman10"/>
              </w:rPr>
              <w:t>fluid (pure water)</w:t>
            </w:r>
          </w:p>
        </w:tc>
      </w:tr>
      <w:tr w:rsidR="007E08F3" w:rsidRPr="00C8541A" w14:paraId="4249F9AA" w14:textId="77777777" w:rsidTr="00E77AFE">
        <w:trPr>
          <w:trHeight w:val="61"/>
        </w:trPr>
        <w:tc>
          <w:tcPr>
            <w:tcW w:w="568" w:type="dxa"/>
          </w:tcPr>
          <w:p w14:paraId="79085488" w14:textId="77777777" w:rsidR="007E08F3" w:rsidRPr="002F5EEB" w:rsidRDefault="007E08F3" w:rsidP="001E0A05">
            <w:pPr>
              <w:pStyle w:val="ACA14text"/>
              <w:rPr>
                <w:i/>
                <w:iCs/>
              </w:rPr>
            </w:pPr>
            <w:proofErr w:type="spellStart"/>
            <w:r w:rsidRPr="002F5EEB">
              <w:rPr>
                <w:i/>
                <w:iCs/>
              </w:rPr>
              <w:t>nf</w:t>
            </w:r>
            <w:proofErr w:type="spellEnd"/>
          </w:p>
        </w:tc>
        <w:tc>
          <w:tcPr>
            <w:tcW w:w="3685" w:type="dxa"/>
          </w:tcPr>
          <w:p w14:paraId="4F9FD8B8" w14:textId="77777777" w:rsidR="007E08F3" w:rsidRPr="001E0A05" w:rsidRDefault="007E08F3" w:rsidP="001E0A05">
            <w:pPr>
              <w:pStyle w:val="ACA14text"/>
              <w:rPr>
                <w:rStyle w:val="TimesNewRoman10"/>
              </w:rPr>
            </w:pPr>
            <w:r w:rsidRPr="00C8541A">
              <w:rPr>
                <w:rStyle w:val="TimesNewRoman10"/>
              </w:rPr>
              <w:t>nanofluid</w:t>
            </w:r>
          </w:p>
        </w:tc>
      </w:tr>
    </w:tbl>
    <w:p w14:paraId="2AFBBB09" w14:textId="77777777" w:rsidR="00C476F5" w:rsidRDefault="00C476F5" w:rsidP="00781DE4">
      <w:pPr>
        <w:pStyle w:val="ACA13authorandaffiliation"/>
      </w:pPr>
    </w:p>
    <w:p w14:paraId="16431EAA" w14:textId="77777777" w:rsidR="00C476F5" w:rsidRDefault="00C476F5" w:rsidP="00B87ECA">
      <w:pPr>
        <w:pStyle w:val="ACA21station"/>
      </w:pPr>
      <w:r>
        <w:t>Appendix (Style: Times New Roman, 10 Points, Title Case, Bold)</w:t>
      </w:r>
    </w:p>
    <w:p w14:paraId="27FC23CB" w14:textId="77777777" w:rsidR="00C476F5" w:rsidRPr="00781DE4" w:rsidRDefault="00C476F5" w:rsidP="00781DE4">
      <w:pPr>
        <w:pStyle w:val="ACA14text"/>
      </w:pPr>
    </w:p>
    <w:p w14:paraId="0EF5F9E4" w14:textId="77777777" w:rsidR="00C476F5" w:rsidRDefault="00C476F5" w:rsidP="00B87ECA">
      <w:pPr>
        <w:pStyle w:val="ACA23textindent"/>
      </w:pPr>
      <w:r>
        <w:t>The Appendix section is optional. It may contain details and supplementary data of the main text, e.g., explanations of experimental details that are crucial to understanding and reproducing the research, but disruptive to the flow of the main text; the figures of replicates for experiments of which representative data are shown in the main text; mathematical proofs of results not central to the article. Please follow the format of the text body in the Appendix.</w:t>
      </w:r>
    </w:p>
    <w:p w14:paraId="0D805CD3" w14:textId="77777777" w:rsidR="00C476F5" w:rsidRPr="00582E0A" w:rsidRDefault="00C476F5" w:rsidP="00B87ECA">
      <w:pPr>
        <w:pStyle w:val="ACA23textindent"/>
      </w:pPr>
      <w:r>
        <w:t>If there are more than one appendix, they should be identified as A, B, etc. Equations in appendices should be given separate numbering: Eq. (A1), Eq. (A2), etc.; in a subsequent appendix, Eq. (B1) and so on. Similarly for tables and figures: Table A1; Figure A1, etc. All appendices must be cited in the main text.</w:t>
      </w:r>
    </w:p>
    <w:sectPr w:rsidR="00C476F5" w:rsidRPr="00582E0A" w:rsidSect="002315CE">
      <w:footerReference w:type="first" r:id="rId18"/>
      <w:pgSz w:w="11906" w:h="16838" w:code="9"/>
      <w:pgMar w:top="1418" w:right="1418" w:bottom="1418" w:left="1418" w:header="737" w:footer="85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6EFE" w14:textId="77777777" w:rsidR="00102477" w:rsidRDefault="00102477" w:rsidP="000520E6">
      <w:r>
        <w:separator/>
      </w:r>
    </w:p>
  </w:endnote>
  <w:endnote w:type="continuationSeparator" w:id="0">
    <w:p w14:paraId="5A7C3E9F" w14:textId="77777777" w:rsidR="00102477" w:rsidRDefault="00102477" w:rsidP="000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RomNo9L-ReguIta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7704" w14:textId="77777777" w:rsidR="00CF0B6D" w:rsidRPr="002315CE" w:rsidRDefault="002315CE">
    <w:pPr>
      <w:pStyle w:val="a9"/>
      <w:rPr>
        <w:rFonts w:ascii="Times New Roman" w:hAnsi="Times New Roman" w:cs="Times New Roman"/>
        <w:sz w:val="20"/>
        <w:szCs w:val="20"/>
      </w:rPr>
    </w:pPr>
    <w:r w:rsidRPr="002315CE">
      <w:rPr>
        <w:rFonts w:ascii="Times New Roman" w:hAnsi="Times New Roman" w:cs="Times New Roman"/>
        <w:sz w:val="20"/>
        <w:szCs w:val="20"/>
      </w:rPr>
      <w:t>https://doi.org/10.56578/</w:t>
    </w:r>
    <w:r w:rsidR="001A5975">
      <w:rPr>
        <w:rFonts w:ascii="Times New Roman" w:hAnsi="Times New Roman" w:cs="Times New Roman"/>
        <w:sz w:val="20"/>
        <w:szCs w:val="20"/>
      </w:rPr>
      <w:t>jbcc</w:t>
    </w:r>
    <w:r w:rsidRPr="002315CE">
      <w:rPr>
        <w:rFonts w:ascii="Times New Roman" w:hAnsi="Times New Roman" w:cs="Times New Roman"/>
        <w:sz w:val="20"/>
        <w:szCs w:val="20"/>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4B22" w14:textId="77777777" w:rsidR="00102477" w:rsidRDefault="00102477" w:rsidP="000520E6">
      <w:r>
        <w:separator/>
      </w:r>
    </w:p>
  </w:footnote>
  <w:footnote w:type="continuationSeparator" w:id="0">
    <w:p w14:paraId="377C676A" w14:textId="77777777" w:rsidR="00102477" w:rsidRDefault="00102477" w:rsidP="0005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A86"/>
    <w:multiLevelType w:val="hybridMultilevel"/>
    <w:tmpl w:val="D5E8A264"/>
    <w:lvl w:ilvl="0" w:tplc="5FB8AD6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B22AAE"/>
    <w:multiLevelType w:val="hybridMultilevel"/>
    <w:tmpl w:val="1BA62B9C"/>
    <w:lvl w:ilvl="0" w:tplc="A1F4819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6E4425"/>
    <w:multiLevelType w:val="hybridMultilevel"/>
    <w:tmpl w:val="E146E6DA"/>
    <w:lvl w:ilvl="0" w:tplc="FE90944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D80CE2"/>
    <w:multiLevelType w:val="hybridMultilevel"/>
    <w:tmpl w:val="CAE0949C"/>
    <w:lvl w:ilvl="0" w:tplc="2062B0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1D4B64"/>
    <w:multiLevelType w:val="hybridMultilevel"/>
    <w:tmpl w:val="D8B2E80C"/>
    <w:lvl w:ilvl="0" w:tplc="1AA6A8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856D44"/>
    <w:multiLevelType w:val="hybridMultilevel"/>
    <w:tmpl w:val="4B6A6FAE"/>
    <w:lvl w:ilvl="0" w:tplc="A328D160">
      <w:start w:val="1"/>
      <w:numFmt w:val="decimal"/>
      <w:lvlText w:val="Table %1"/>
      <w:lvlJc w:val="left"/>
      <w:pPr>
        <w:ind w:left="624" w:hanging="420"/>
      </w:pPr>
      <w:rPr>
        <w:rFonts w:hint="eastAsia"/>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abstractNum w:abstractNumId="6" w15:restartNumberingAfterBreak="0">
    <w:nsid w:val="7DDA68C6"/>
    <w:multiLevelType w:val="hybridMultilevel"/>
    <w:tmpl w:val="6366BE86"/>
    <w:lvl w:ilvl="0" w:tplc="4AE6C722">
      <w:start w:val="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87344103">
    <w:abstractNumId w:val="2"/>
  </w:num>
  <w:num w:numId="2" w16cid:durableId="222832491">
    <w:abstractNumId w:val="1"/>
  </w:num>
  <w:num w:numId="3" w16cid:durableId="148251969">
    <w:abstractNumId w:val="5"/>
  </w:num>
  <w:num w:numId="4" w16cid:durableId="1221207830">
    <w:abstractNumId w:val="3"/>
  </w:num>
  <w:num w:numId="5" w16cid:durableId="429546548">
    <w:abstractNumId w:val="4"/>
  </w:num>
  <w:num w:numId="6" w16cid:durableId="1012142244">
    <w:abstractNumId w:val="0"/>
  </w:num>
  <w:num w:numId="7" w16cid:durableId="246424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1C"/>
    <w:rsid w:val="000100BB"/>
    <w:rsid w:val="000520E6"/>
    <w:rsid w:val="00053F74"/>
    <w:rsid w:val="00054D96"/>
    <w:rsid w:val="00065119"/>
    <w:rsid w:val="00065B7C"/>
    <w:rsid w:val="00086A99"/>
    <w:rsid w:val="000C2F3A"/>
    <w:rsid w:val="000D0BCB"/>
    <w:rsid w:val="000E1A31"/>
    <w:rsid w:val="00102477"/>
    <w:rsid w:val="001031BE"/>
    <w:rsid w:val="0010589D"/>
    <w:rsid w:val="00177426"/>
    <w:rsid w:val="00184142"/>
    <w:rsid w:val="0018447A"/>
    <w:rsid w:val="001848F6"/>
    <w:rsid w:val="001A5975"/>
    <w:rsid w:val="001D46FC"/>
    <w:rsid w:val="001D70A5"/>
    <w:rsid w:val="001E0A05"/>
    <w:rsid w:val="001F74B5"/>
    <w:rsid w:val="00200A37"/>
    <w:rsid w:val="002315CE"/>
    <w:rsid w:val="0023647A"/>
    <w:rsid w:val="00263589"/>
    <w:rsid w:val="0027287D"/>
    <w:rsid w:val="002B46D8"/>
    <w:rsid w:val="002B771A"/>
    <w:rsid w:val="002F5EEB"/>
    <w:rsid w:val="0030103B"/>
    <w:rsid w:val="003051EB"/>
    <w:rsid w:val="00307675"/>
    <w:rsid w:val="00312C53"/>
    <w:rsid w:val="00332330"/>
    <w:rsid w:val="00335EB9"/>
    <w:rsid w:val="003407D1"/>
    <w:rsid w:val="003431EF"/>
    <w:rsid w:val="0035481C"/>
    <w:rsid w:val="0037662B"/>
    <w:rsid w:val="00397A1F"/>
    <w:rsid w:val="003A0E17"/>
    <w:rsid w:val="003D2AF7"/>
    <w:rsid w:val="003D4BC3"/>
    <w:rsid w:val="003D5B01"/>
    <w:rsid w:val="00416328"/>
    <w:rsid w:val="004205FC"/>
    <w:rsid w:val="0042155B"/>
    <w:rsid w:val="004215DC"/>
    <w:rsid w:val="00422BAF"/>
    <w:rsid w:val="00441CF4"/>
    <w:rsid w:val="00446432"/>
    <w:rsid w:val="004527D6"/>
    <w:rsid w:val="00452FA2"/>
    <w:rsid w:val="00490CDB"/>
    <w:rsid w:val="004937F3"/>
    <w:rsid w:val="004A4732"/>
    <w:rsid w:val="004B33BE"/>
    <w:rsid w:val="004B4132"/>
    <w:rsid w:val="004B6C15"/>
    <w:rsid w:val="004B78C7"/>
    <w:rsid w:val="004D16B9"/>
    <w:rsid w:val="004F3404"/>
    <w:rsid w:val="00531750"/>
    <w:rsid w:val="00543B55"/>
    <w:rsid w:val="00560B70"/>
    <w:rsid w:val="00562B62"/>
    <w:rsid w:val="005734C4"/>
    <w:rsid w:val="00575803"/>
    <w:rsid w:val="00582E0A"/>
    <w:rsid w:val="005920B7"/>
    <w:rsid w:val="005C4BA0"/>
    <w:rsid w:val="00634B35"/>
    <w:rsid w:val="006424C0"/>
    <w:rsid w:val="006437B0"/>
    <w:rsid w:val="00660FBE"/>
    <w:rsid w:val="006623E8"/>
    <w:rsid w:val="0069031C"/>
    <w:rsid w:val="0069290A"/>
    <w:rsid w:val="006948E4"/>
    <w:rsid w:val="006C67AA"/>
    <w:rsid w:val="006D52A4"/>
    <w:rsid w:val="006E261A"/>
    <w:rsid w:val="006F4972"/>
    <w:rsid w:val="007030B8"/>
    <w:rsid w:val="007632F6"/>
    <w:rsid w:val="00766C37"/>
    <w:rsid w:val="00781DE4"/>
    <w:rsid w:val="00782B2D"/>
    <w:rsid w:val="0079323C"/>
    <w:rsid w:val="007941CC"/>
    <w:rsid w:val="007A4D2D"/>
    <w:rsid w:val="007A747B"/>
    <w:rsid w:val="007B252F"/>
    <w:rsid w:val="007D672B"/>
    <w:rsid w:val="007E08F3"/>
    <w:rsid w:val="00802927"/>
    <w:rsid w:val="00805ABB"/>
    <w:rsid w:val="00812C41"/>
    <w:rsid w:val="0089516E"/>
    <w:rsid w:val="008B1D74"/>
    <w:rsid w:val="008B386A"/>
    <w:rsid w:val="008B4D03"/>
    <w:rsid w:val="008E6825"/>
    <w:rsid w:val="008F5CB0"/>
    <w:rsid w:val="00900719"/>
    <w:rsid w:val="0092536F"/>
    <w:rsid w:val="00937FBE"/>
    <w:rsid w:val="00953A7B"/>
    <w:rsid w:val="0096745C"/>
    <w:rsid w:val="00970405"/>
    <w:rsid w:val="00972051"/>
    <w:rsid w:val="009848E4"/>
    <w:rsid w:val="009A0E68"/>
    <w:rsid w:val="009C13BE"/>
    <w:rsid w:val="009C4DDF"/>
    <w:rsid w:val="009D125A"/>
    <w:rsid w:val="009E514A"/>
    <w:rsid w:val="009F56B9"/>
    <w:rsid w:val="00A12DDB"/>
    <w:rsid w:val="00A404B7"/>
    <w:rsid w:val="00A411AB"/>
    <w:rsid w:val="00A43B10"/>
    <w:rsid w:val="00A7228B"/>
    <w:rsid w:val="00A73D46"/>
    <w:rsid w:val="00A837DD"/>
    <w:rsid w:val="00A96031"/>
    <w:rsid w:val="00AB1486"/>
    <w:rsid w:val="00AD2784"/>
    <w:rsid w:val="00AE32E3"/>
    <w:rsid w:val="00AE59FA"/>
    <w:rsid w:val="00AF30AB"/>
    <w:rsid w:val="00B02A04"/>
    <w:rsid w:val="00B04672"/>
    <w:rsid w:val="00B54880"/>
    <w:rsid w:val="00B87ECA"/>
    <w:rsid w:val="00B94432"/>
    <w:rsid w:val="00BC0644"/>
    <w:rsid w:val="00BD4FFE"/>
    <w:rsid w:val="00BF5745"/>
    <w:rsid w:val="00C02C8F"/>
    <w:rsid w:val="00C152F3"/>
    <w:rsid w:val="00C167EA"/>
    <w:rsid w:val="00C27303"/>
    <w:rsid w:val="00C33E40"/>
    <w:rsid w:val="00C43505"/>
    <w:rsid w:val="00C476F5"/>
    <w:rsid w:val="00C54E13"/>
    <w:rsid w:val="00C56FE9"/>
    <w:rsid w:val="00C77C9C"/>
    <w:rsid w:val="00C937E1"/>
    <w:rsid w:val="00CC2A07"/>
    <w:rsid w:val="00CC3AB4"/>
    <w:rsid w:val="00CE0CF1"/>
    <w:rsid w:val="00CF0B6D"/>
    <w:rsid w:val="00CF5AE2"/>
    <w:rsid w:val="00D10F23"/>
    <w:rsid w:val="00D216F1"/>
    <w:rsid w:val="00D21B26"/>
    <w:rsid w:val="00D22B75"/>
    <w:rsid w:val="00D27770"/>
    <w:rsid w:val="00D81058"/>
    <w:rsid w:val="00D902A6"/>
    <w:rsid w:val="00D925D3"/>
    <w:rsid w:val="00D977E6"/>
    <w:rsid w:val="00DC7A11"/>
    <w:rsid w:val="00DD1B41"/>
    <w:rsid w:val="00E04345"/>
    <w:rsid w:val="00E1283C"/>
    <w:rsid w:val="00E42CE9"/>
    <w:rsid w:val="00E43A00"/>
    <w:rsid w:val="00E717AB"/>
    <w:rsid w:val="00E77AFE"/>
    <w:rsid w:val="00E82922"/>
    <w:rsid w:val="00E90E9D"/>
    <w:rsid w:val="00E94F65"/>
    <w:rsid w:val="00EA3D40"/>
    <w:rsid w:val="00ED361E"/>
    <w:rsid w:val="00EF6954"/>
    <w:rsid w:val="00F01915"/>
    <w:rsid w:val="00F01DC7"/>
    <w:rsid w:val="00F15938"/>
    <w:rsid w:val="00F15C9D"/>
    <w:rsid w:val="00F807FA"/>
    <w:rsid w:val="00FD7D8F"/>
    <w:rsid w:val="00FF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B3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a">
    <w:name w:val="Normal"/>
    <w:qFormat/>
    <w:rsid w:val="004527D6"/>
    <w:pPr>
      <w:widowControl w:val="0"/>
      <w:jc w:val="both"/>
    </w:pPr>
  </w:style>
  <w:style w:type="paragraph" w:styleId="1">
    <w:name w:val="heading 1"/>
    <w:basedOn w:val="a"/>
    <w:next w:val="a"/>
    <w:link w:val="10"/>
    <w:uiPriority w:val="9"/>
    <w:qFormat/>
    <w:locked/>
    <w:rsid w:val="004B78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A13authorandaffiliation">
    <w:name w:val="ACA_1.3author and affiliation"/>
    <w:basedOn w:val="a"/>
    <w:locked/>
    <w:rsid w:val="00ED361E"/>
    <w:pPr>
      <w:widowControl/>
      <w:adjustRightInd w:val="0"/>
      <w:snapToGrid w:val="0"/>
      <w:spacing w:line="228" w:lineRule="auto"/>
      <w:jc w:val="left"/>
    </w:pPr>
    <w:rPr>
      <w:rFonts w:ascii="Times New Roman" w:eastAsia="Times New Roman" w:hAnsi="Times New Roman" w:cs="Times New Roman"/>
      <w:snapToGrid w:val="0"/>
      <w:kern w:val="0"/>
      <w:sz w:val="20"/>
      <w:lang w:eastAsia="de-DE" w:bidi="en-US"/>
    </w:rPr>
  </w:style>
  <w:style w:type="paragraph" w:customStyle="1" w:styleId="ACA21station">
    <w:name w:val="ACA_2.1station"/>
    <w:next w:val="a"/>
    <w:locked/>
    <w:rsid w:val="00CF5AE2"/>
    <w:pPr>
      <w:suppressAutoHyphens/>
      <w:adjustRightInd w:val="0"/>
      <w:snapToGrid w:val="0"/>
      <w:outlineLvl w:val="0"/>
    </w:pPr>
    <w:rPr>
      <w:rFonts w:ascii="Times New Roman" w:eastAsia="Times New Roman" w:hAnsi="Times New Roman" w:cs="宋体"/>
      <w:b/>
      <w:bCs/>
      <w:kern w:val="0"/>
      <w:sz w:val="20"/>
      <w:szCs w:val="20"/>
      <w:lang w:eastAsia="en-US"/>
    </w:rPr>
  </w:style>
  <w:style w:type="character" w:customStyle="1" w:styleId="TimesNewRoman10">
    <w:name w:val="Times New Roman 10"/>
    <w:basedOn w:val="a0"/>
    <w:qFormat/>
    <w:locked/>
    <w:rsid w:val="007E08F3"/>
    <w:rPr>
      <w:rFonts w:eastAsia="宋体"/>
    </w:rPr>
  </w:style>
  <w:style w:type="paragraph" w:customStyle="1" w:styleId="ACA24figuretable">
    <w:name w:val="ACA_2.4figure_table"/>
    <w:locked/>
    <w:rsid w:val="00782B2D"/>
    <w:pPr>
      <w:tabs>
        <w:tab w:val="left" w:pos="800"/>
      </w:tabs>
      <w:adjustRightInd w:val="0"/>
      <w:snapToGrid w:val="0"/>
      <w:jc w:val="center"/>
    </w:pPr>
    <w:rPr>
      <w:rFonts w:ascii="Times" w:eastAsia="Times New Roman" w:hAnsi="Times" w:cs="宋体"/>
      <w:kern w:val="0"/>
      <w:sz w:val="20"/>
      <w:szCs w:val="20"/>
      <w:lang w:eastAsia="it-IT" w:bidi="fa-IR"/>
    </w:rPr>
  </w:style>
  <w:style w:type="character" w:customStyle="1" w:styleId="10">
    <w:name w:val="标题 1 字符"/>
    <w:basedOn w:val="a0"/>
    <w:link w:val="1"/>
    <w:uiPriority w:val="9"/>
    <w:rsid w:val="004B78C7"/>
    <w:rPr>
      <w:b/>
      <w:bCs/>
      <w:kern w:val="44"/>
      <w:sz w:val="44"/>
      <w:szCs w:val="44"/>
    </w:rPr>
  </w:style>
  <w:style w:type="paragraph" w:customStyle="1" w:styleId="ACA25tablebody">
    <w:name w:val="ACA_2.5table body"/>
    <w:basedOn w:val="a"/>
    <w:locked/>
    <w:rsid w:val="00086A99"/>
    <w:pPr>
      <w:widowControl/>
      <w:adjustRightInd w:val="0"/>
      <w:snapToGrid w:val="0"/>
      <w:jc w:val="center"/>
    </w:pPr>
    <w:rPr>
      <w:rFonts w:ascii="Times New Roman" w:eastAsia="宋体" w:hAnsi="Times New Roman" w:cs="宋体"/>
      <w:snapToGrid w:val="0"/>
      <w:color w:val="000000" w:themeColor="text1"/>
      <w:kern w:val="0"/>
      <w:sz w:val="18"/>
      <w:szCs w:val="20"/>
      <w:lang w:eastAsia="it-IT"/>
    </w:rPr>
  </w:style>
  <w:style w:type="paragraph" w:customStyle="1" w:styleId="ACA26equation">
    <w:name w:val="ACA_2.6equation"/>
    <w:locked/>
    <w:rsid w:val="00660FBE"/>
    <w:pPr>
      <w:widowControl w:val="0"/>
      <w:adjustRightInd w:val="0"/>
      <w:snapToGrid w:val="0"/>
      <w:jc w:val="center"/>
    </w:pPr>
    <w:rPr>
      <w:rFonts w:ascii="Times New Roman" w:eastAsia="宋体" w:hAnsi="Times New Roman" w:cs="宋体"/>
      <w:snapToGrid w:val="0"/>
      <w:color w:val="000000" w:themeColor="text1"/>
      <w:kern w:val="0"/>
      <w:sz w:val="20"/>
      <w:szCs w:val="20"/>
      <w:lang w:eastAsia="it-IT"/>
    </w:rPr>
  </w:style>
  <w:style w:type="paragraph" w:customStyle="1" w:styleId="ACA28references">
    <w:name w:val="ACA_2.8references"/>
    <w:qFormat/>
    <w:locked/>
    <w:rsid w:val="002B46D8"/>
    <w:pPr>
      <w:adjustRightInd w:val="0"/>
      <w:snapToGrid w:val="0"/>
      <w:ind w:left="425" w:hanging="425"/>
      <w:jc w:val="both"/>
    </w:pPr>
    <w:rPr>
      <w:rFonts w:ascii="Times New Roman" w:eastAsia="Times New Roman" w:hAnsi="Times New Roman" w:cs="Times New Roman"/>
      <w:kern w:val="0"/>
      <w:sz w:val="20"/>
      <w:szCs w:val="20"/>
      <w:shd w:val="clear" w:color="auto" w:fill="FFFFFF"/>
      <w:lang w:eastAsia="de-DE" w:bidi="en-US"/>
    </w:rPr>
  </w:style>
  <w:style w:type="character" w:styleId="a3">
    <w:name w:val="Emphasis"/>
    <w:aliases w:val="ACA_PEET"/>
    <w:uiPriority w:val="20"/>
    <w:qFormat/>
    <w:locked/>
    <w:rsid w:val="004B78C7"/>
    <w:rPr>
      <w:i/>
      <w:iCs/>
    </w:rPr>
  </w:style>
  <w:style w:type="table" w:styleId="a4">
    <w:name w:val="Table Grid"/>
    <w:basedOn w:val="a1"/>
    <w:uiPriority w:val="59"/>
    <w:locked/>
    <w:rsid w:val="0045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locked/>
    <w:rsid w:val="00582E0A"/>
    <w:rPr>
      <w:color w:val="0563C1" w:themeColor="hyperlink"/>
      <w:u w:val="single"/>
    </w:rPr>
  </w:style>
  <w:style w:type="character" w:styleId="a6">
    <w:name w:val="Unresolved Mention"/>
    <w:basedOn w:val="a0"/>
    <w:uiPriority w:val="99"/>
    <w:semiHidden/>
    <w:unhideWhenUsed/>
    <w:locked/>
    <w:rsid w:val="00582E0A"/>
    <w:rPr>
      <w:color w:val="605E5C"/>
      <w:shd w:val="clear" w:color="auto" w:fill="E1DFDD"/>
    </w:rPr>
  </w:style>
  <w:style w:type="paragraph" w:customStyle="1" w:styleId="ACA12journaltitle">
    <w:name w:val="ACA_1.2journal_title"/>
    <w:next w:val="a"/>
    <w:locked/>
    <w:rsid w:val="00FD7D8F"/>
    <w:pPr>
      <w:adjustRightInd w:val="0"/>
      <w:snapToGrid w:val="0"/>
    </w:pPr>
    <w:rPr>
      <w:rFonts w:ascii="Times New Roman" w:eastAsia="宋体" w:hAnsi="Times New Roman"/>
      <w:b/>
      <w:snapToGrid w:val="0"/>
      <w:color w:val="000000" w:themeColor="text1"/>
      <w:kern w:val="0"/>
      <w:sz w:val="28"/>
    </w:rPr>
  </w:style>
  <w:style w:type="paragraph" w:customStyle="1" w:styleId="ACA14text">
    <w:name w:val="ACA_1.4text"/>
    <w:qFormat/>
    <w:locked/>
    <w:rsid w:val="009E514A"/>
    <w:pPr>
      <w:widowControl w:val="0"/>
      <w:adjustRightInd w:val="0"/>
      <w:snapToGrid w:val="0"/>
      <w:jc w:val="both"/>
    </w:pPr>
    <w:rPr>
      <w:rFonts w:ascii="Times New Roman" w:eastAsia="宋体" w:hAnsi="Times New Roman"/>
      <w:snapToGrid w:val="0"/>
      <w:color w:val="000000" w:themeColor="text1"/>
      <w:kern w:val="0"/>
      <w:sz w:val="20"/>
    </w:rPr>
  </w:style>
  <w:style w:type="paragraph" w:customStyle="1" w:styleId="ACA27note">
    <w:name w:val="ACA_2.7note"/>
    <w:basedOn w:val="a"/>
    <w:locked/>
    <w:rsid w:val="00782B2D"/>
    <w:pPr>
      <w:adjustRightInd w:val="0"/>
      <w:snapToGrid w:val="0"/>
      <w:jc w:val="center"/>
    </w:pPr>
    <w:rPr>
      <w:rFonts w:ascii="Times New Roman" w:eastAsia="Times New Roman" w:hAnsi="Times New Roman" w:cs="Times New Roman"/>
      <w:snapToGrid w:val="0"/>
      <w:color w:val="000000" w:themeColor="text1"/>
      <w:kern w:val="0"/>
      <w:sz w:val="16"/>
    </w:rPr>
  </w:style>
  <w:style w:type="paragraph" w:customStyle="1" w:styleId="ACA23textindent">
    <w:name w:val="ACA_2.3text_indent"/>
    <w:basedOn w:val="ACA14text"/>
    <w:qFormat/>
    <w:locked/>
    <w:rsid w:val="00560B70"/>
    <w:pPr>
      <w:ind w:firstLine="204"/>
    </w:pPr>
  </w:style>
  <w:style w:type="paragraph" w:customStyle="1" w:styleId="ACA11journalname">
    <w:name w:val="ACA_1.1journal name"/>
    <w:next w:val="a"/>
    <w:locked/>
    <w:rsid w:val="002B46D8"/>
    <w:pPr>
      <w:widowControl w:val="0"/>
      <w:adjustRightInd w:val="0"/>
      <w:snapToGrid w:val="0"/>
      <w:jc w:val="both"/>
    </w:pPr>
    <w:rPr>
      <w:rFonts w:ascii="Times New Roman" w:eastAsia="宋体" w:hAnsi="Times New Roman"/>
      <w:b/>
      <w:snapToGrid w:val="0"/>
      <w:color w:val="000000" w:themeColor="text1"/>
      <w:kern w:val="0"/>
      <w:sz w:val="24"/>
    </w:rPr>
  </w:style>
  <w:style w:type="paragraph" w:styleId="a7">
    <w:name w:val="header"/>
    <w:basedOn w:val="a"/>
    <w:link w:val="a8"/>
    <w:uiPriority w:val="99"/>
    <w:unhideWhenUsed/>
    <w:locked/>
    <w:rsid w:val="000520E6"/>
    <w:pPr>
      <w:tabs>
        <w:tab w:val="center" w:pos="4153"/>
        <w:tab w:val="right" w:pos="8306"/>
      </w:tabs>
      <w:snapToGrid w:val="0"/>
      <w:jc w:val="center"/>
    </w:pPr>
    <w:rPr>
      <w:sz w:val="18"/>
      <w:szCs w:val="18"/>
    </w:rPr>
  </w:style>
  <w:style w:type="character" w:customStyle="1" w:styleId="a8">
    <w:name w:val="页眉 字符"/>
    <w:basedOn w:val="a0"/>
    <w:link w:val="a7"/>
    <w:uiPriority w:val="99"/>
    <w:rsid w:val="000520E6"/>
    <w:rPr>
      <w:sz w:val="18"/>
      <w:szCs w:val="18"/>
    </w:rPr>
  </w:style>
  <w:style w:type="paragraph" w:styleId="a9">
    <w:name w:val="footer"/>
    <w:basedOn w:val="a"/>
    <w:link w:val="aa"/>
    <w:uiPriority w:val="99"/>
    <w:unhideWhenUsed/>
    <w:locked/>
    <w:rsid w:val="000520E6"/>
    <w:pPr>
      <w:tabs>
        <w:tab w:val="center" w:pos="4153"/>
        <w:tab w:val="right" w:pos="8306"/>
      </w:tabs>
      <w:snapToGrid w:val="0"/>
      <w:jc w:val="left"/>
    </w:pPr>
    <w:rPr>
      <w:sz w:val="18"/>
      <w:szCs w:val="18"/>
    </w:rPr>
  </w:style>
  <w:style w:type="character" w:customStyle="1" w:styleId="aa">
    <w:name w:val="页脚 字符"/>
    <w:basedOn w:val="a0"/>
    <w:link w:val="a9"/>
    <w:uiPriority w:val="99"/>
    <w:rsid w:val="000520E6"/>
    <w:rPr>
      <w:sz w:val="18"/>
      <w:szCs w:val="18"/>
    </w:rPr>
  </w:style>
  <w:style w:type="paragraph" w:customStyle="1" w:styleId="ACA24textindent">
    <w:name w:val="ACA_2.4text_indent"/>
    <w:basedOn w:val="ACA14text"/>
    <w:qFormat/>
    <w:rsid w:val="008B4D03"/>
    <w:pPr>
      <w:ind w:firstLine="204"/>
    </w:pPr>
    <w:rPr>
      <w:szCs w:val="22"/>
    </w:rPr>
  </w:style>
  <w:style w:type="paragraph" w:customStyle="1" w:styleId="ACA22substation">
    <w:name w:val="ACA_2.2substation"/>
    <w:basedOn w:val="ACA21station"/>
    <w:next w:val="ACA14text"/>
    <w:qFormat/>
    <w:rsid w:val="00BD4FFE"/>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897A-4E05-41DF-AAD8-F2D84B33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of JBCC.dotx</Template>
  <TotalTime>0</TotalTime>
  <Pages>6</Pages>
  <Words>3035</Words>
  <Characters>17302</Characters>
  <Application>Microsoft Office Word</Application>
  <DocSecurity>0</DocSecurity>
  <Lines>144</Lines>
  <Paragraphs>40</Paragraphs>
  <ScaleCrop>false</ScaleCrop>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2022-11-16T10:54:00Z</cp:lastPrinted>
  <dcterms:created xsi:type="dcterms:W3CDTF">2023-12-25T13:07:00Z</dcterms:created>
  <dcterms:modified xsi:type="dcterms:W3CDTF">2023-12-25T13:07:00Z</dcterms:modified>
</cp:coreProperties>
</file>